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ind w:left="0" w:firstLine="0"/>
        <w:rPr>
          <w:b w:val="1"/>
        </w:rPr>
      </w:pPr>
      <w:r w:rsidDel="00000000" w:rsidR="00000000" w:rsidRPr="00000000">
        <w:rPr>
          <w:rtl w:val="0"/>
        </w:rPr>
      </w:r>
    </w:p>
    <w:p w:rsidR="00000000" w:rsidDel="00000000" w:rsidP="00000000" w:rsidRDefault="00000000" w:rsidRPr="00000000" w14:paraId="00000002">
      <w:pPr>
        <w:jc w:val="center"/>
        <w:rPr>
          <w:rFonts w:ascii="Cambria" w:cs="Cambria" w:eastAsia="Cambria" w:hAnsi="Cambria"/>
          <w:sz w:val="24"/>
          <w:szCs w:val="24"/>
        </w:rPr>
      </w:pPr>
      <w:r w:rsidDel="00000000" w:rsidR="00000000" w:rsidRPr="00000000">
        <w:rPr>
          <w:b w:val="1"/>
          <w:sz w:val="24"/>
          <w:szCs w:val="24"/>
        </w:rPr>
        <mc:AlternateContent>
          <mc:Choice Requires="wpg">
            <w:drawing>
              <wp:inline distB="114300" distT="114300" distL="114300" distR="114300">
                <wp:extent cx="7461504" cy="371646"/>
                <wp:effectExtent b="0" l="0" r="0" t="0"/>
                <wp:docPr id="4" name=""/>
                <a:graphic>
                  <a:graphicData uri="http://schemas.microsoft.com/office/word/2010/wordprocessingGroup">
                    <wpg:wgp>
                      <wpg:cNvGrpSpPr/>
                      <wpg:grpSpPr>
                        <a:xfrm>
                          <a:off x="20300" y="162425"/>
                          <a:ext cx="7461504" cy="371646"/>
                          <a:chOff x="20300" y="162425"/>
                          <a:chExt cx="7440600" cy="349500"/>
                        </a:xfrm>
                      </wpg:grpSpPr>
                      <wps:wsp>
                        <wps:cNvSpPr/>
                        <wps:cNvPr id="5" name="Shape 5"/>
                        <wps:spPr>
                          <a:xfrm>
                            <a:off x="20300" y="162425"/>
                            <a:ext cx="7440600" cy="349500"/>
                          </a:xfrm>
                          <a:prstGeom prst="rect">
                            <a:avLst/>
                          </a:prstGeom>
                          <a:solidFill>
                            <a:srgbClr val="097879"/>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pic:pic>
                        <pic:nvPicPr>
                          <pic:cNvPr id="6" name="Shape 6"/>
                          <pic:cNvPicPr preferRelativeResize="0"/>
                        </pic:nvPicPr>
                        <pic:blipFill>
                          <a:blip r:embed="rId6">
                            <a:alphaModFix/>
                          </a:blip>
                          <a:stretch>
                            <a:fillRect/>
                          </a:stretch>
                        </pic:blipFill>
                        <pic:spPr>
                          <a:xfrm>
                            <a:off x="175050" y="246435"/>
                            <a:ext cx="1446551" cy="181475"/>
                          </a:xfrm>
                          <a:prstGeom prst="rect">
                            <a:avLst/>
                          </a:prstGeom>
                          <a:noFill/>
                          <a:ln>
                            <a:noFill/>
                          </a:ln>
                        </pic:spPr>
                      </pic:pic>
                      <wps:wsp>
                        <wps:cNvSpPr txBox="1"/>
                        <wps:cNvPr id="7" name="Shape 7"/>
                        <wps:spPr>
                          <a:xfrm>
                            <a:off x="3725400" y="171713"/>
                            <a:ext cx="3583500" cy="3309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Proxima Nova" w:cs="Proxima Nova" w:eastAsia="Proxima Nova" w:hAnsi="Proxima Nova"/>
                                  <w:b w:val="1"/>
                                  <w:i w:val="0"/>
                                  <w:smallCaps w:val="0"/>
                                  <w:strike w:val="0"/>
                                  <w:color w:val="f8f8f8"/>
                                  <w:sz w:val="19"/>
                                  <w:vertAlign w:val="baseline"/>
                                </w:rPr>
                                <w:t xml:space="preserve">© 2025 The Management Center</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7461504" cy="371646"/>
                <wp:effectExtent b="0" l="0" r="0" t="0"/>
                <wp:docPr id="4"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7461504" cy="37164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3">
      <w:pPr>
        <w:tabs>
          <w:tab w:val="center" w:leader="none" w:pos="4320"/>
          <w:tab w:val="right" w:leader="none" w:pos="8640"/>
        </w:tabs>
        <w:ind w:left="-540" w:right="-24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4">
      <w:pPr>
        <w:widowControl w:val="0"/>
        <w:jc w:val="center"/>
        <w:rPr>
          <w:b w:val="1"/>
          <w:sz w:val="26"/>
          <w:szCs w:val="26"/>
        </w:rPr>
      </w:pPr>
      <w:r w:rsidDel="00000000" w:rsidR="00000000" w:rsidRPr="00000000">
        <w:rPr>
          <w:rtl w:val="0"/>
        </w:rPr>
      </w:r>
    </w:p>
    <w:p w:rsidR="00000000" w:rsidDel="00000000" w:rsidP="00000000" w:rsidRDefault="00000000" w:rsidRPr="00000000" w14:paraId="00000005">
      <w:pPr>
        <w:jc w:val="center"/>
        <w:rPr>
          <w:sz w:val="30"/>
          <w:szCs w:val="30"/>
        </w:rPr>
      </w:pPr>
      <w:r w:rsidDel="00000000" w:rsidR="00000000" w:rsidRPr="00000000">
        <w:rPr>
          <w:b w:val="1"/>
          <w:sz w:val="32"/>
          <w:szCs w:val="32"/>
          <w:rtl w:val="0"/>
        </w:rPr>
        <w:t xml:space="preserve">Investing in People and Performance</w:t>
      </w:r>
      <w:r w:rsidDel="00000000" w:rsidR="00000000" w:rsidRPr="00000000">
        <w:rPr>
          <w:rtl w:val="0"/>
        </w:rPr>
      </w:r>
    </w:p>
    <w:p w:rsidR="00000000" w:rsidDel="00000000" w:rsidP="00000000" w:rsidRDefault="00000000" w:rsidRPr="00000000" w14:paraId="00000006">
      <w:pPr>
        <w:pStyle w:val="Title"/>
        <w:rPr/>
      </w:pPr>
      <w:bookmarkStart w:colFirst="0" w:colLast="0" w:name="_jzgtlgvqftkc" w:id="0"/>
      <w:bookmarkEnd w:id="0"/>
      <w:r w:rsidDel="00000000" w:rsidR="00000000" w:rsidRPr="00000000">
        <w:rPr>
          <w:rtl w:val="0"/>
        </w:rPr>
        <w:t xml:space="preserve">The Practice Workbook</w:t>
      </w:r>
      <w:r w:rsidDel="00000000" w:rsidR="00000000" w:rsidRPr="00000000">
        <w:rPr>
          <w:rtl w:val="0"/>
        </w:rPr>
      </w:r>
    </w:p>
    <w:p w:rsidR="00000000" w:rsidDel="00000000" w:rsidP="00000000" w:rsidRDefault="00000000" w:rsidRPr="00000000" w14:paraId="00000007">
      <w:pPr>
        <w:jc w:val="center"/>
        <w:rPr>
          <w:i w:val="1"/>
          <w:color w:val="9e9790"/>
        </w:rPr>
      </w:pPr>
      <w:r w:rsidDel="00000000" w:rsidR="00000000" w:rsidRPr="00000000">
        <w:rPr>
          <w:i w:val="1"/>
          <w:color w:val="9e9790"/>
          <w:rtl w:val="0"/>
        </w:rPr>
        <w:t xml:space="preserve">Roberts Enterprise Development Fund (REDF)</w:t>
      </w:r>
    </w:p>
    <w:p w:rsidR="00000000" w:rsidDel="00000000" w:rsidP="00000000" w:rsidRDefault="00000000" w:rsidRPr="00000000" w14:paraId="00000008">
      <w:pPr>
        <w:jc w:val="center"/>
        <w:rPr/>
      </w:pPr>
      <w:hyperlink r:id="rId8">
        <w:r w:rsidDel="00000000" w:rsidR="00000000" w:rsidRPr="00000000">
          <w:rPr>
            <w:b w:val="1"/>
            <w:color w:val="1155cc"/>
            <w:sz w:val="26"/>
            <w:szCs w:val="26"/>
            <w:highlight w:val="yellow"/>
            <w:u w:val="single"/>
            <w:rtl w:val="0"/>
          </w:rPr>
          <w:t xml:space="preserve">***To get your own editable copy of this workbook, click here.***</w:t>
        </w:r>
      </w:hyperlink>
      <w:r w:rsidDel="00000000" w:rsidR="00000000" w:rsidRPr="00000000">
        <w:rPr>
          <w:rtl w:val="0"/>
        </w:rPr>
      </w:r>
    </w:p>
    <w:p w:rsidR="00000000" w:rsidDel="00000000" w:rsidP="00000000" w:rsidRDefault="00000000" w:rsidRPr="00000000" w14:paraId="00000009">
      <w:pPr>
        <w:rPr>
          <w:b w:val="1"/>
          <w:color w:val="097878"/>
        </w:rPr>
      </w:pPr>
      <w:r w:rsidDel="00000000" w:rsidR="00000000" w:rsidRPr="00000000">
        <w:rPr>
          <w:rtl w:val="0"/>
        </w:rPr>
      </w:r>
    </w:p>
    <w:tbl>
      <w:tblPr>
        <w:tblStyle w:val="Table1"/>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45"/>
        <w:tblGridChange w:id="0">
          <w:tblGrid>
            <w:gridCol w:w="9345"/>
          </w:tblGrid>
        </w:tblGridChange>
      </w:tblGrid>
      <w:tr>
        <w:trPr>
          <w:cantSplit w:val="0"/>
          <w:tblHeader w:val="0"/>
        </w:trPr>
        <w:tc>
          <w:tcPr>
            <w:tcBorders>
              <w:top w:color="000000" w:space="0" w:sz="0" w:val="nil"/>
              <w:left w:color="000000" w:space="0" w:sz="0" w:val="nil"/>
              <w:bottom w:color="b7b7b7" w:space="0" w:sz="8" w:val="single"/>
              <w:right w:color="000000" w:space="0" w:sz="0" w:val="nil"/>
            </w:tcBorders>
            <w:shd w:fill="e4dedb" w:val="clear"/>
            <w:tcMar>
              <w:top w:w="387.36" w:type="dxa"/>
              <w:left w:w="387.36" w:type="dxa"/>
              <w:bottom w:w="387.36" w:type="dxa"/>
              <w:right w:w="387.36" w:type="dxa"/>
            </w:tcMar>
            <w:vAlign w:val="top"/>
          </w:tcPr>
          <w:p w:rsidR="00000000" w:rsidDel="00000000" w:rsidP="00000000" w:rsidRDefault="00000000" w:rsidRPr="00000000" w14:paraId="0000000A">
            <w:pPr>
              <w:widowControl w:val="0"/>
              <w:spacing w:after="120" w:lineRule="auto"/>
              <w:rPr>
                <w:rFonts w:ascii="Poppins" w:cs="Poppins" w:eastAsia="Poppins" w:hAnsi="Poppins"/>
                <w:b w:val="1"/>
                <w:color w:val="097878"/>
                <w:sz w:val="32"/>
                <w:szCs w:val="32"/>
              </w:rPr>
            </w:pPr>
            <w:r w:rsidDel="00000000" w:rsidR="00000000" w:rsidRPr="00000000">
              <w:rPr>
                <w:rFonts w:ascii="Poppins" w:cs="Poppins" w:eastAsia="Poppins" w:hAnsi="Poppins"/>
                <w:b w:val="1"/>
                <w:color w:val="097878"/>
                <w:sz w:val="30"/>
                <w:szCs w:val="30"/>
                <w:rtl w:val="0"/>
              </w:rPr>
              <w:t xml:space="preserve">🎯 </w:t>
            </w:r>
            <w:r w:rsidDel="00000000" w:rsidR="00000000" w:rsidRPr="00000000">
              <w:rPr>
                <w:rFonts w:ascii="Poppins" w:cs="Poppins" w:eastAsia="Poppins" w:hAnsi="Poppins"/>
                <w:b w:val="1"/>
                <w:color w:val="097878"/>
                <w:sz w:val="32"/>
                <w:szCs w:val="32"/>
                <w:rtl w:val="0"/>
              </w:rPr>
              <w:t xml:space="preserve">Today’s Goals</w:t>
            </w:r>
          </w:p>
          <w:p w:rsidR="00000000" w:rsidDel="00000000" w:rsidP="00000000" w:rsidRDefault="00000000" w:rsidRPr="00000000" w14:paraId="0000000B">
            <w:pPr>
              <w:widowControl w:val="0"/>
              <w:spacing w:before="200" w:line="276" w:lineRule="auto"/>
              <w:rPr>
                <w:sz w:val="24"/>
                <w:szCs w:val="24"/>
              </w:rPr>
            </w:pPr>
            <w:r w:rsidDel="00000000" w:rsidR="00000000" w:rsidRPr="00000000">
              <w:rPr>
                <w:sz w:val="24"/>
                <w:szCs w:val="24"/>
                <w:rtl w:val="0"/>
              </w:rPr>
              <w:t xml:space="preserve">Developing people is an essential skill for effective managers. It helps people grow, strengthens relationships, and yields better outcomes. In this training, you’ll learn how to develop staff strengths and address performance problems equitably. You’ll explore how to differentiate performance issues and development areas so you can support people to excel and leave with tangible action steps. </w:t>
            </w:r>
          </w:p>
        </w:tc>
      </w:tr>
      <w:tr>
        <w:trPr>
          <w:cantSplit w:val="0"/>
          <w:trHeight w:val="2896.8862968750004" w:hRule="atLeast"/>
          <w:tblHeader w:val="0"/>
        </w:trPr>
        <w:tc>
          <w:tcPr>
            <w:tcBorders>
              <w:top w:color="b7b7b7" w:space="0" w:sz="8" w:val="single"/>
              <w:left w:color="000000" w:space="0" w:sz="0" w:val="nil"/>
              <w:bottom w:color="000000" w:space="0" w:sz="0" w:val="nil"/>
              <w:right w:color="000000" w:space="0" w:sz="0" w:val="nil"/>
            </w:tcBorders>
            <w:shd w:fill="e4dedb" w:val="clear"/>
            <w:tcMar>
              <w:top w:w="387.36" w:type="dxa"/>
              <w:left w:w="387.36" w:type="dxa"/>
              <w:bottom w:w="387.36" w:type="dxa"/>
              <w:right w:w="387.36" w:type="dxa"/>
            </w:tcMar>
            <w:vAlign w:val="top"/>
          </w:tcPr>
          <w:p w:rsidR="00000000" w:rsidDel="00000000" w:rsidP="00000000" w:rsidRDefault="00000000" w:rsidRPr="00000000" w14:paraId="0000000C">
            <w:pPr>
              <w:widowControl w:val="0"/>
              <w:spacing w:after="200" w:lineRule="auto"/>
              <w:rPr>
                <w:b w:val="1"/>
                <w:sz w:val="24"/>
                <w:szCs w:val="24"/>
              </w:rPr>
            </w:pPr>
            <w:r w:rsidDel="00000000" w:rsidR="00000000" w:rsidRPr="00000000">
              <w:rPr>
                <w:b w:val="1"/>
                <w:sz w:val="24"/>
                <w:szCs w:val="24"/>
                <w:rtl w:val="0"/>
              </w:rPr>
              <w:t xml:space="preserve">By the end of our time together, we hope:</w:t>
            </w:r>
          </w:p>
          <w:p w:rsidR="00000000" w:rsidDel="00000000" w:rsidP="00000000" w:rsidRDefault="00000000" w:rsidRPr="00000000" w14:paraId="0000000D">
            <w:pPr>
              <w:widowControl w:val="0"/>
              <w:numPr>
                <w:ilvl w:val="0"/>
                <w:numId w:val="6"/>
              </w:numPr>
              <w:spacing w:after="200" w:line="276" w:lineRule="auto"/>
              <w:ind w:left="720" w:right="6" w:hanging="360"/>
              <w:rPr>
                <w:sz w:val="24"/>
                <w:szCs w:val="24"/>
              </w:rPr>
            </w:pPr>
            <w:r w:rsidDel="00000000" w:rsidR="00000000" w:rsidRPr="00000000">
              <w:rPr>
                <w:sz w:val="24"/>
                <w:szCs w:val="24"/>
                <w:rtl w:val="0"/>
              </w:rPr>
              <w:t xml:space="preserve">You believe that developing team skills and competencies is a worthwhile investment and one of your responsibilities as a manager.</w:t>
            </w:r>
            <w:r w:rsidDel="00000000" w:rsidR="00000000" w:rsidRPr="00000000">
              <w:rPr>
                <w:rtl w:val="0"/>
              </w:rPr>
            </w:r>
          </w:p>
          <w:p w:rsidR="00000000" w:rsidDel="00000000" w:rsidP="00000000" w:rsidRDefault="00000000" w:rsidRPr="00000000" w14:paraId="0000000E">
            <w:pPr>
              <w:widowControl w:val="0"/>
              <w:numPr>
                <w:ilvl w:val="0"/>
                <w:numId w:val="6"/>
              </w:numPr>
              <w:spacing w:after="200" w:line="276" w:lineRule="auto"/>
              <w:ind w:left="720" w:right="6" w:hanging="360"/>
              <w:rPr>
                <w:sz w:val="24"/>
                <w:szCs w:val="24"/>
              </w:rPr>
            </w:pPr>
            <w:r w:rsidDel="00000000" w:rsidR="00000000" w:rsidRPr="00000000">
              <w:rPr>
                <w:sz w:val="24"/>
                <w:szCs w:val="24"/>
                <w:rtl w:val="0"/>
              </w:rPr>
              <w:t xml:space="preserve">You can name at least one way to address performance problems equitably.</w:t>
            </w:r>
          </w:p>
          <w:p w:rsidR="00000000" w:rsidDel="00000000" w:rsidP="00000000" w:rsidRDefault="00000000" w:rsidRPr="00000000" w14:paraId="0000000F">
            <w:pPr>
              <w:widowControl w:val="0"/>
              <w:numPr>
                <w:ilvl w:val="0"/>
                <w:numId w:val="6"/>
              </w:numPr>
              <w:spacing w:after="0" w:line="276" w:lineRule="auto"/>
              <w:ind w:left="720" w:right="6" w:hanging="360"/>
              <w:rPr>
                <w:sz w:val="24"/>
                <w:szCs w:val="24"/>
              </w:rPr>
            </w:pPr>
            <w:r w:rsidDel="00000000" w:rsidR="00000000" w:rsidRPr="00000000">
              <w:rPr>
                <w:sz w:val="24"/>
                <w:szCs w:val="24"/>
                <w:rtl w:val="0"/>
              </w:rPr>
              <w:t xml:space="preserve">You leave the training with a strategy to support the development of one of your staff members.</w:t>
            </w:r>
          </w:p>
        </w:tc>
      </w:tr>
    </w:tbl>
    <w:p w:rsidR="00000000" w:rsidDel="00000000" w:rsidP="00000000" w:rsidRDefault="00000000" w:rsidRPr="00000000" w14:paraId="00000010">
      <w:pPr>
        <w:widowControl w:val="0"/>
        <w:spacing w:line="276" w:lineRule="auto"/>
        <w:ind w:left="0" w:firstLine="0"/>
        <w:rPr/>
      </w:pPr>
      <w:r w:rsidDel="00000000" w:rsidR="00000000" w:rsidRPr="00000000">
        <w:rPr>
          <w:rtl w:val="0"/>
        </w:rPr>
      </w:r>
    </w:p>
    <w:p w:rsidR="00000000" w:rsidDel="00000000" w:rsidP="00000000" w:rsidRDefault="00000000" w:rsidRPr="00000000" w14:paraId="00000011">
      <w:pPr>
        <w:widowControl w:val="0"/>
        <w:spacing w:line="276" w:lineRule="auto"/>
        <w:ind w:left="0" w:firstLine="0"/>
        <w:rPr/>
      </w:pPr>
      <w:r w:rsidDel="00000000" w:rsidR="00000000" w:rsidRPr="00000000">
        <w:rPr>
          <w:rtl w:val="0"/>
        </w:rPr>
      </w:r>
    </w:p>
    <w:p w:rsidR="00000000" w:rsidDel="00000000" w:rsidP="00000000" w:rsidRDefault="00000000" w:rsidRPr="00000000" w14:paraId="00000012">
      <w:pPr>
        <w:pStyle w:val="Heading1"/>
        <w:spacing w:after="0" w:before="0" w:lineRule="auto"/>
        <w:ind w:left="0" w:right="90" w:firstLine="0"/>
        <w:rPr/>
      </w:pPr>
      <w:bookmarkStart w:colFirst="0" w:colLast="0" w:name="_rrr0s3w6y06b" w:id="1"/>
      <w:bookmarkEnd w:id="1"/>
      <w:r w:rsidDel="00000000" w:rsidR="00000000" w:rsidRPr="00000000">
        <w:rPr>
          <w:sz w:val="24"/>
          <w:szCs w:val="24"/>
          <w:rtl w:val="0"/>
        </w:rPr>
        <w:t xml:space="preserve">💬 </w:t>
      </w:r>
      <w:r w:rsidDel="00000000" w:rsidR="00000000" w:rsidRPr="00000000">
        <w:rPr>
          <w:rFonts w:ascii="Poppins SemiBold" w:cs="Poppins SemiBold" w:eastAsia="Poppins SemiBold" w:hAnsi="Poppins SemiBold"/>
          <w:b w:val="0"/>
          <w:color w:val="da1b5e"/>
          <w:sz w:val="24"/>
          <w:szCs w:val="24"/>
          <w:rtl w:val="0"/>
        </w:rPr>
        <w:t xml:space="preserve">Breakout 1: </w:t>
      </w:r>
      <w:r w:rsidDel="00000000" w:rsidR="00000000" w:rsidRPr="00000000">
        <w:rPr>
          <w:rFonts w:ascii="Poppins" w:cs="Poppins" w:eastAsia="Poppins" w:hAnsi="Poppins"/>
          <w:b w:val="0"/>
          <w:color w:val="000000"/>
          <w:sz w:val="24"/>
          <w:szCs w:val="24"/>
          <w:rtl w:val="0"/>
        </w:rPr>
        <w:t xml:space="preserve">Spotting Performance </w:t>
      </w:r>
      <w:r w:rsidDel="00000000" w:rsidR="00000000" w:rsidRPr="00000000">
        <w:rPr>
          <w:rFonts w:ascii="Poppins" w:cs="Poppins" w:eastAsia="Poppins" w:hAnsi="Poppins"/>
          <w:b w:val="0"/>
          <w:color w:val="000000"/>
          <w:sz w:val="24"/>
          <w:szCs w:val="24"/>
          <w:rtl w:val="0"/>
        </w:rPr>
        <w:t xml:space="preserve">Problems</w:t>
      </w:r>
      <w:r w:rsidDel="00000000" w:rsidR="00000000" w:rsidRPr="00000000">
        <w:pict>
          <v:rect style="width:0.0pt;height:1.5pt" o:hr="t" o:hrstd="t" o:hralign="center" fillcolor="#A0A0A0" stroked="f"/>
        </w:pict>
      </w:r>
      <w:r w:rsidDel="00000000" w:rsidR="00000000" w:rsidRPr="00000000">
        <w:rPr>
          <w:rtl w:val="0"/>
        </w:rPr>
      </w:r>
    </w:p>
    <w:tbl>
      <w:tblPr>
        <w:tblStyle w:val="Table2"/>
        <w:tblW w:w="94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
        <w:gridCol w:w="1260"/>
        <w:gridCol w:w="105"/>
        <w:gridCol w:w="570"/>
        <w:gridCol w:w="3210"/>
        <w:gridCol w:w="3885"/>
        <w:tblGridChange w:id="0">
          <w:tblGrid>
            <w:gridCol w:w="450"/>
            <w:gridCol w:w="1260"/>
            <w:gridCol w:w="105"/>
            <w:gridCol w:w="570"/>
            <w:gridCol w:w="3210"/>
            <w:gridCol w:w="3885"/>
          </w:tblGrid>
        </w:tblGridChange>
      </w:tblGrid>
      <w:tr>
        <w:trPr>
          <w:cantSplit w:val="0"/>
          <w:trHeight w:val="2519.4185156249982" w:hRule="atLeast"/>
          <w:tblHeader w:val="0"/>
        </w:trPr>
        <w:tc>
          <w:tcPr>
            <w:gridSpan w:val="4"/>
            <w:tcBorders>
              <w:top w:color="000000" w:space="0" w:sz="0" w:val="nil"/>
              <w:left w:color="000000" w:space="0" w:sz="0" w:val="nil"/>
              <w:bottom w:color="999999" w:space="0" w:sz="8" w:val="single"/>
              <w:right w:color="000000" w:space="0" w:sz="0" w:val="nil"/>
            </w:tcBorders>
            <w:shd w:fill="f3f3f3" w:val="clear"/>
            <w:tcMar>
              <w:top w:w="243.36" w:type="dxa"/>
              <w:left w:w="243.36" w:type="dxa"/>
              <w:bottom w:w="243.36" w:type="dxa"/>
              <w:right w:w="243.36" w:type="dxa"/>
            </w:tcMar>
            <w:vAlign w:val="top"/>
          </w:tcPr>
          <w:p w:rsidR="00000000" w:rsidDel="00000000" w:rsidP="00000000" w:rsidRDefault="00000000" w:rsidRPr="00000000" w14:paraId="00000013">
            <w:pPr>
              <w:widowControl w:val="0"/>
              <w:rPr>
                <w:rFonts w:ascii="Poppins SemiBold" w:cs="Poppins SemiBold" w:eastAsia="Poppins SemiBold" w:hAnsi="Poppins SemiBold"/>
                <w:color w:val="da1b5e"/>
                <w:sz w:val="24"/>
                <w:szCs w:val="24"/>
              </w:rPr>
            </w:pPr>
            <w:r w:rsidDel="00000000" w:rsidR="00000000" w:rsidRPr="00000000">
              <w:rPr>
                <w:rFonts w:ascii="Poppins SemiBold" w:cs="Poppins SemiBold" w:eastAsia="Poppins SemiBold" w:hAnsi="Poppins SemiBold"/>
                <w:color w:val="da1b5e"/>
                <w:sz w:val="24"/>
                <w:szCs w:val="24"/>
                <w:rtl w:val="0"/>
              </w:rPr>
              <w:t xml:space="preserve">Instructions</w:t>
            </w:r>
          </w:p>
          <w:p w:rsidR="00000000" w:rsidDel="00000000" w:rsidP="00000000" w:rsidRDefault="00000000" w:rsidRPr="00000000" w14:paraId="00000014">
            <w:pPr>
              <w:widowControl w:val="0"/>
              <w:rPr>
                <w:rFonts w:ascii="Poppins SemiBold" w:cs="Poppins SemiBold" w:eastAsia="Poppins SemiBold" w:hAnsi="Poppins SemiBold"/>
                <w:color w:val="da1b5e"/>
                <w:sz w:val="24"/>
                <w:szCs w:val="24"/>
              </w:rPr>
            </w:pPr>
            <w:r w:rsidDel="00000000" w:rsidR="00000000" w:rsidRPr="00000000">
              <w:rPr>
                <w:rtl w:val="0"/>
              </w:rPr>
            </w:r>
          </w:p>
          <w:p w:rsidR="00000000" w:rsidDel="00000000" w:rsidP="00000000" w:rsidRDefault="00000000" w:rsidRPr="00000000" w14:paraId="00000015">
            <w:pPr>
              <w:widowControl w:val="0"/>
              <w:rPr>
                <w:sz w:val="24"/>
                <w:szCs w:val="24"/>
              </w:rPr>
            </w:pPr>
            <w:r w:rsidDel="00000000" w:rsidR="00000000" w:rsidRPr="00000000">
              <w:rPr>
                <w:rFonts w:ascii="Arial Unicode MS" w:cs="Arial Unicode MS" w:eastAsia="Arial Unicode MS" w:hAnsi="Arial Unicode MS"/>
                <w:sz w:val="24"/>
                <w:szCs w:val="24"/>
                <w:rtl w:val="0"/>
              </w:rPr>
              <w:t xml:space="preserve">⏰  10 mins</w:t>
            </w:r>
          </w:p>
          <w:p w:rsidR="00000000" w:rsidDel="00000000" w:rsidP="00000000" w:rsidRDefault="00000000" w:rsidRPr="00000000" w14:paraId="00000016">
            <w:pPr>
              <w:widowControl w:val="0"/>
              <w:rPr>
                <w:sz w:val="10"/>
                <w:szCs w:val="10"/>
              </w:rPr>
            </w:pPr>
            <w:r w:rsidDel="00000000" w:rsidR="00000000" w:rsidRPr="00000000">
              <w:rPr>
                <w:rtl w:val="0"/>
              </w:rPr>
            </w:r>
          </w:p>
          <w:p w:rsidR="00000000" w:rsidDel="00000000" w:rsidP="00000000" w:rsidRDefault="00000000" w:rsidRPr="00000000" w14:paraId="00000017">
            <w:pPr>
              <w:widowControl w:val="0"/>
              <w:rPr>
                <w:sz w:val="24"/>
                <w:szCs w:val="24"/>
              </w:rPr>
            </w:pPr>
            <w:r w:rsidDel="00000000" w:rsidR="00000000" w:rsidRPr="00000000">
              <w:rPr>
                <w:sz w:val="24"/>
                <w:szCs w:val="24"/>
                <w:rtl w:val="0"/>
              </w:rPr>
              <w:t xml:space="preserve">💬  Group Size: 4</w:t>
            </w:r>
          </w:p>
          <w:p w:rsidR="00000000" w:rsidDel="00000000" w:rsidP="00000000" w:rsidRDefault="00000000" w:rsidRPr="00000000" w14:paraId="00000018">
            <w:pPr>
              <w:widowControl w:val="0"/>
              <w:rPr>
                <w:rFonts w:ascii="Arial" w:cs="Arial" w:eastAsia="Arial" w:hAnsi="Arial"/>
              </w:rPr>
            </w:pPr>
            <w:r w:rsidDel="00000000" w:rsidR="00000000" w:rsidRPr="00000000">
              <w:rPr>
                <w:rtl w:val="0"/>
              </w:rPr>
            </w:r>
          </w:p>
        </w:tc>
        <w:tc>
          <w:tcPr>
            <w:gridSpan w:val="2"/>
            <w:tcBorders>
              <w:top w:color="000000" w:space="0" w:sz="0" w:val="nil"/>
              <w:left w:color="000000" w:space="0" w:sz="0" w:val="nil"/>
              <w:bottom w:color="999999" w:space="0" w:sz="8" w:val="single"/>
              <w:right w:color="000000" w:space="0" w:sz="0" w:val="nil"/>
            </w:tcBorders>
            <w:shd w:fill="f3f3f3" w:val="clear"/>
            <w:tcMar>
              <w:top w:w="243.36" w:type="dxa"/>
              <w:left w:w="243.36" w:type="dxa"/>
              <w:bottom w:w="243.36" w:type="dxa"/>
              <w:right w:w="243.36" w:type="dxa"/>
            </w:tcMar>
            <w:vAlign w:val="top"/>
          </w:tcPr>
          <w:p w:rsidR="00000000" w:rsidDel="00000000" w:rsidP="00000000" w:rsidRDefault="00000000" w:rsidRPr="00000000" w14:paraId="0000001C">
            <w:pPr>
              <w:widowControl w:val="0"/>
              <w:spacing w:after="240" w:before="240" w:line="276" w:lineRule="auto"/>
              <w:rPr>
                <w:sz w:val="24"/>
                <w:szCs w:val="24"/>
              </w:rPr>
            </w:pPr>
            <w:r w:rsidDel="00000000" w:rsidR="00000000" w:rsidRPr="00000000">
              <w:rPr>
                <w:b w:val="1"/>
                <w:sz w:val="24"/>
                <w:szCs w:val="24"/>
                <w:rtl w:val="0"/>
              </w:rPr>
              <w:t xml:space="preserve">First: </w:t>
            </w:r>
            <w:r w:rsidDel="00000000" w:rsidR="00000000" w:rsidRPr="00000000">
              <w:rPr>
                <w:sz w:val="24"/>
                <w:szCs w:val="24"/>
                <w:rtl w:val="0"/>
              </w:rPr>
              <w:t xml:space="preserve">Take a moment to do quick introductions (name, pronouns, org, role).</w:t>
            </w:r>
          </w:p>
          <w:p w:rsidR="00000000" w:rsidDel="00000000" w:rsidP="00000000" w:rsidRDefault="00000000" w:rsidRPr="00000000" w14:paraId="0000001D">
            <w:pPr>
              <w:widowControl w:val="0"/>
              <w:spacing w:after="240" w:before="240" w:line="276" w:lineRule="auto"/>
              <w:rPr>
                <w:sz w:val="24"/>
                <w:szCs w:val="24"/>
              </w:rPr>
            </w:pPr>
            <w:r w:rsidDel="00000000" w:rsidR="00000000" w:rsidRPr="00000000">
              <w:rPr>
                <w:b w:val="1"/>
                <w:sz w:val="24"/>
                <w:szCs w:val="24"/>
                <w:rtl w:val="0"/>
              </w:rPr>
              <w:t xml:space="preserve">Then: </w:t>
            </w:r>
            <w:r w:rsidDel="00000000" w:rsidR="00000000" w:rsidRPr="00000000">
              <w:rPr>
                <w:sz w:val="24"/>
                <w:szCs w:val="24"/>
                <w:rtl w:val="0"/>
              </w:rPr>
              <w:t xml:space="preserve">Discuss these scenarios and determine if it’s most likely a performance issue, development area, or management issue.</w:t>
            </w:r>
          </w:p>
        </w:tc>
      </w:tr>
      <w:tr>
        <w:trPr>
          <w:cantSplit w:val="0"/>
          <w:trHeight w:val="1169.6399999999999" w:hRule="atLeast"/>
          <w:tblHeader w:val="0"/>
        </w:trPr>
        <w:tc>
          <w:tcPr>
            <w:gridSpan w:val="6"/>
            <w:tcBorders>
              <w:top w:color="999999" w:space="0" w:sz="8" w:val="single"/>
              <w:left w:color="000000" w:space="0" w:sz="0" w:val="nil"/>
              <w:bottom w:color="999999" w:space="0" w:sz="8" w:val="single"/>
              <w:right w:color="000000" w:space="0" w:sz="0" w:val="nil"/>
            </w:tcBorders>
            <w:shd w:fill="e4dedb" w:val="clear"/>
            <w:tcMar>
              <w:top w:w="387.36" w:type="dxa"/>
              <w:left w:w="387.36" w:type="dxa"/>
              <w:bottom w:w="387.36" w:type="dxa"/>
              <w:right w:w="387.36" w:type="dxa"/>
            </w:tcMar>
            <w:vAlign w:val="top"/>
          </w:tcPr>
          <w:p w:rsidR="00000000" w:rsidDel="00000000" w:rsidP="00000000" w:rsidRDefault="00000000" w:rsidRPr="00000000" w14:paraId="0000001F">
            <w:pPr>
              <w:widowControl w:val="0"/>
              <w:rPr>
                <w:sz w:val="24"/>
                <w:szCs w:val="24"/>
              </w:rPr>
            </w:pPr>
            <w:r w:rsidDel="00000000" w:rsidR="00000000" w:rsidRPr="00000000">
              <w:rPr>
                <w:b w:val="1"/>
                <w:sz w:val="24"/>
                <w:szCs w:val="24"/>
                <w:rtl w:val="0"/>
              </w:rPr>
              <w:t xml:space="preserve">Performance problems </w:t>
            </w:r>
            <w:r w:rsidDel="00000000" w:rsidR="00000000" w:rsidRPr="00000000">
              <w:rPr>
                <w:sz w:val="24"/>
                <w:szCs w:val="24"/>
                <w:rtl w:val="0"/>
              </w:rPr>
              <w:t xml:space="preserve">reflect areas of a staff member’s role where they are not meeting expectations and those expectations are a requirement for the role. </w:t>
            </w:r>
          </w:p>
        </w:tc>
      </w:tr>
      <w:tr>
        <w:trPr>
          <w:cantSplit w:val="0"/>
          <w:trHeight w:val="855" w:hRule="atLeast"/>
          <w:tblHeader w:val="0"/>
        </w:trPr>
        <w:tc>
          <w:tcPr>
            <w:gridSpan w:val="6"/>
            <w:tcBorders>
              <w:top w:color="999999" w:space="0" w:sz="8" w:val="single"/>
              <w:left w:color="000000" w:space="0" w:sz="0" w:val="nil"/>
              <w:bottom w:color="000000" w:space="0" w:sz="0" w:val="nil"/>
              <w:right w:color="000000" w:space="0" w:sz="0" w:val="nil"/>
            </w:tcBorders>
            <w:shd w:fill="e4dedb" w:val="clear"/>
            <w:tcMar>
              <w:top w:w="387.36" w:type="dxa"/>
              <w:left w:w="387.36" w:type="dxa"/>
              <w:bottom w:w="387.36" w:type="dxa"/>
              <w:right w:w="387.36" w:type="dxa"/>
            </w:tcMar>
            <w:vAlign w:val="top"/>
          </w:tcPr>
          <w:p w:rsidR="00000000" w:rsidDel="00000000" w:rsidP="00000000" w:rsidRDefault="00000000" w:rsidRPr="00000000" w14:paraId="00000025">
            <w:pPr>
              <w:widowControl w:val="0"/>
              <w:rPr>
                <w:b w:val="1"/>
                <w:sz w:val="24"/>
                <w:szCs w:val="24"/>
              </w:rPr>
            </w:pPr>
            <w:r w:rsidDel="00000000" w:rsidR="00000000" w:rsidRPr="00000000">
              <w:rPr>
                <w:b w:val="1"/>
                <w:sz w:val="24"/>
                <w:szCs w:val="24"/>
                <w:rtl w:val="0"/>
              </w:rPr>
              <w:t xml:space="preserve">Development areas </w:t>
            </w:r>
            <w:r w:rsidDel="00000000" w:rsidR="00000000" w:rsidRPr="00000000">
              <w:rPr>
                <w:sz w:val="24"/>
                <w:szCs w:val="24"/>
                <w:rtl w:val="0"/>
              </w:rPr>
              <w:t xml:space="preserve">reflect skills that would help take a staff member from good to great.</w:t>
            </w:r>
            <w:r w:rsidDel="00000000" w:rsidR="00000000" w:rsidRPr="00000000">
              <w:rPr>
                <w:rtl w:val="0"/>
              </w:rPr>
            </w:r>
          </w:p>
        </w:tc>
      </w:tr>
      <w:tr>
        <w:trPr>
          <w:cantSplit w:val="0"/>
          <w:trHeight w:val="1739.28" w:hRule="atLeast"/>
          <w:tblHeader w:val="0"/>
        </w:trPr>
        <w:tc>
          <w:tcPr>
            <w:gridSpan w:val="6"/>
            <w:tcBorders>
              <w:top w:color="999999" w:space="0" w:sz="8" w:val="single"/>
              <w:left w:color="000000" w:space="0" w:sz="0" w:val="nil"/>
              <w:bottom w:color="000000" w:space="0" w:sz="0" w:val="nil"/>
              <w:right w:color="000000" w:space="0" w:sz="0" w:val="nil"/>
            </w:tcBorders>
            <w:shd w:fill="e4dedb" w:val="clear"/>
            <w:tcMar>
              <w:top w:w="387.36" w:type="dxa"/>
              <w:left w:w="387.36" w:type="dxa"/>
              <w:bottom w:w="387.36" w:type="dxa"/>
              <w:right w:w="387.36" w:type="dxa"/>
            </w:tcMar>
            <w:vAlign w:val="top"/>
          </w:tcPr>
          <w:p w:rsidR="00000000" w:rsidDel="00000000" w:rsidP="00000000" w:rsidRDefault="00000000" w:rsidRPr="00000000" w14:paraId="0000002B">
            <w:pPr>
              <w:widowControl w:val="0"/>
              <w:rPr>
                <w:b w:val="1"/>
                <w:sz w:val="24"/>
                <w:szCs w:val="24"/>
              </w:rPr>
            </w:pPr>
            <w:r w:rsidDel="00000000" w:rsidR="00000000" w:rsidRPr="00000000">
              <w:rPr>
                <w:b w:val="1"/>
                <w:sz w:val="24"/>
                <w:szCs w:val="24"/>
                <w:rtl w:val="0"/>
              </w:rPr>
              <w:t xml:space="preserve">Management issues </w:t>
            </w:r>
            <w:r w:rsidDel="00000000" w:rsidR="00000000" w:rsidRPr="00000000">
              <w:rPr>
                <w:sz w:val="24"/>
                <w:szCs w:val="24"/>
                <w:rtl w:val="0"/>
              </w:rPr>
              <w:t xml:space="preserve">are when a staff member’s success is limited due to something their manager is doing or not doing (e.g. not providing clear expectations or providing vague feedback or none at all).</w:t>
            </w:r>
            <w:r w:rsidDel="00000000" w:rsidR="00000000" w:rsidRPr="00000000">
              <w:rPr>
                <w:rtl w:val="0"/>
              </w:rPr>
            </w:r>
          </w:p>
        </w:tc>
      </w:tr>
      <w:tr>
        <w:trPr>
          <w:cantSplit w:val="0"/>
          <w:trHeight w:val="90" w:hRule="atLeast"/>
          <w:tblHeader w:val="0"/>
        </w:trPr>
        <w:tc>
          <w:tcPr>
            <w:gridSpan w:val="3"/>
            <w:tcBorders>
              <w:top w:color="000000" w:space="0" w:sz="0" w:val="nil"/>
              <w:left w:color="000000" w:space="0" w:sz="0" w:val="nil"/>
              <w:bottom w:color="cccccc" w:space="0" w:sz="8" w:val="single"/>
              <w:right w:color="cccccc" w:space="0" w:sz="8" w:val="single"/>
            </w:tcBorders>
            <w:shd w:fill="ffffff" w:val="clear"/>
            <w:tcMar>
              <w:top w:w="243.36" w:type="dxa"/>
              <w:left w:w="243.36" w:type="dxa"/>
              <w:bottom w:w="243.36" w:type="dxa"/>
              <w:right w:w="243.36" w:type="dxa"/>
            </w:tcMar>
            <w:vAlign w:val="top"/>
          </w:tcPr>
          <w:p w:rsidR="00000000" w:rsidDel="00000000" w:rsidP="00000000" w:rsidRDefault="00000000" w:rsidRPr="00000000" w14:paraId="00000031">
            <w:pPr>
              <w:widowControl w:val="0"/>
              <w:ind w:left="0" w:firstLine="0"/>
              <w:rPr>
                <w:sz w:val="8"/>
                <w:szCs w:val="8"/>
              </w:rPr>
            </w:pPr>
            <w:r w:rsidDel="00000000" w:rsidR="00000000" w:rsidRPr="00000000">
              <w:rPr>
                <w:rtl w:val="0"/>
              </w:rPr>
            </w:r>
          </w:p>
        </w:tc>
        <w:tc>
          <w:tcPr>
            <w:gridSpan w:val="3"/>
            <w:tcBorders>
              <w:top w:color="000000" w:space="0" w:sz="0" w:val="nil"/>
              <w:left w:color="000000" w:space="0" w:sz="0" w:val="nil"/>
              <w:bottom w:color="cccccc" w:space="0" w:sz="8" w:val="single"/>
              <w:right w:color="cccccc" w:space="0" w:sz="8" w:val="single"/>
            </w:tcBorders>
            <w:shd w:fill="ffffff" w:val="clear"/>
            <w:tcMar>
              <w:top w:w="243.36" w:type="dxa"/>
              <w:left w:w="243.36" w:type="dxa"/>
              <w:bottom w:w="243.36" w:type="dxa"/>
              <w:right w:w="243.36" w:type="dxa"/>
            </w:tcMar>
            <w:vAlign w:val="top"/>
          </w:tcPr>
          <w:p w:rsidR="00000000" w:rsidDel="00000000" w:rsidP="00000000" w:rsidRDefault="00000000" w:rsidRPr="00000000" w14:paraId="00000034">
            <w:pPr>
              <w:widowControl w:val="0"/>
              <w:rPr>
                <w:rFonts w:ascii="Poppins SemiBold" w:cs="Poppins SemiBold" w:eastAsia="Poppins SemiBold" w:hAnsi="Poppins SemiBold"/>
                <w:color w:val="da1b5e"/>
                <w:sz w:val="4"/>
                <w:szCs w:val="4"/>
              </w:rPr>
            </w:pPr>
            <w:r w:rsidDel="00000000" w:rsidR="00000000" w:rsidRPr="00000000">
              <w:rPr>
                <w:rtl w:val="0"/>
              </w:rPr>
            </w:r>
          </w:p>
        </w:tc>
      </w:tr>
      <w:tr>
        <w:trPr>
          <w:cantSplit w:val="0"/>
          <w:trHeight w:val="2430" w:hRule="atLeast"/>
          <w:tblHeader w:val="0"/>
        </w:trPr>
        <w:tc>
          <w:tcPr>
            <w:gridSpan w:val="3"/>
            <w:tcBorders>
              <w:top w:color="cccccc" w:space="0" w:sz="8" w:val="single"/>
              <w:left w:color="cccccc" w:space="0" w:sz="8" w:val="single"/>
              <w:bottom w:color="cccccc" w:space="0" w:sz="8" w:val="single"/>
              <w:right w:color="cccccc" w:space="0" w:sz="8" w:val="single"/>
            </w:tcBorders>
            <w:shd w:fill="ffffff" w:val="clear"/>
            <w:tcMar>
              <w:top w:w="243.36" w:type="dxa"/>
              <w:left w:w="243.36" w:type="dxa"/>
              <w:bottom w:w="243.36" w:type="dxa"/>
              <w:right w:w="243.36" w:type="dxa"/>
            </w:tcMar>
            <w:vAlign w:val="top"/>
          </w:tcPr>
          <w:p w:rsidR="00000000" w:rsidDel="00000000" w:rsidP="00000000" w:rsidRDefault="00000000" w:rsidRPr="00000000" w14:paraId="00000037">
            <w:pPr>
              <w:widowControl w:val="0"/>
              <w:ind w:left="0" w:firstLine="0"/>
              <w:rPr>
                <w:sz w:val="24"/>
                <w:szCs w:val="24"/>
              </w:rPr>
            </w:pPr>
            <w:r w:rsidDel="00000000" w:rsidR="00000000" w:rsidRPr="00000000">
              <w:rPr>
                <w:rFonts w:ascii="Poppins SemiBold" w:cs="Poppins SemiBold" w:eastAsia="Poppins SemiBold" w:hAnsi="Poppins SemiBold"/>
                <w:color w:val="da1b5e"/>
                <w:sz w:val="24"/>
                <w:szCs w:val="24"/>
                <w:rtl w:val="0"/>
              </w:rPr>
              <w:t xml:space="preserve">Scenario 1</w:t>
            </w:r>
            <w:r w:rsidDel="00000000" w:rsidR="00000000" w:rsidRPr="00000000">
              <w:rPr>
                <w:rtl w:val="0"/>
              </w:rPr>
            </w:r>
          </w:p>
        </w:tc>
        <w:tc>
          <w:tcPr>
            <w:gridSpan w:val="3"/>
            <w:tcBorders>
              <w:top w:color="cccccc" w:space="0" w:sz="8" w:val="single"/>
              <w:left w:color="000000" w:space="0" w:sz="0" w:val="nil"/>
              <w:bottom w:color="cccccc" w:space="0" w:sz="8" w:val="single"/>
              <w:right w:color="cccccc" w:space="0" w:sz="8" w:val="single"/>
            </w:tcBorders>
            <w:shd w:fill="ffffff" w:val="clear"/>
            <w:tcMar>
              <w:top w:w="243.36" w:type="dxa"/>
              <w:left w:w="243.36" w:type="dxa"/>
              <w:bottom w:w="243.36" w:type="dxa"/>
              <w:right w:w="243.36" w:type="dxa"/>
            </w:tcMar>
            <w:vAlign w:val="top"/>
          </w:tcPr>
          <w:p w:rsidR="00000000" w:rsidDel="00000000" w:rsidP="00000000" w:rsidRDefault="00000000" w:rsidRPr="00000000" w14:paraId="0000003A">
            <w:pPr>
              <w:spacing w:line="276" w:lineRule="auto"/>
              <w:rPr>
                <w:rFonts w:ascii="Poppins SemiBold" w:cs="Poppins SemiBold" w:eastAsia="Poppins SemiBold" w:hAnsi="Poppins SemiBold"/>
                <w:color w:val="da1b5e"/>
                <w:sz w:val="24"/>
                <w:szCs w:val="24"/>
              </w:rPr>
            </w:pPr>
            <w:r w:rsidDel="00000000" w:rsidR="00000000" w:rsidRPr="00000000">
              <w:rPr>
                <w:sz w:val="24"/>
                <w:szCs w:val="24"/>
                <w:rtl w:val="0"/>
              </w:rPr>
              <w:t xml:space="preserve">You run a communications team. One of your team members has been excelling at drafting public-facing communications (remarks, speeches, and press releases). You believe they could be an excellent spokesperson for the organization – they understand the messaging strategy and use concise, powerful phrasing. However, they lack experience with public speaking.</w:t>
            </w:r>
            <w:r w:rsidDel="00000000" w:rsidR="00000000" w:rsidRPr="00000000">
              <w:rPr>
                <w:rtl w:val="0"/>
              </w:rPr>
            </w:r>
          </w:p>
        </w:tc>
      </w:tr>
      <w:tr>
        <w:trPr>
          <w:cantSplit w:val="0"/>
          <w:trHeight w:val="2430" w:hRule="atLeast"/>
          <w:tblHeader w:val="0"/>
        </w:trPr>
        <w:tc>
          <w:tcPr>
            <w:gridSpan w:val="3"/>
            <w:tcBorders>
              <w:top w:color="cccccc" w:space="0" w:sz="8" w:val="single"/>
              <w:left w:color="cccccc" w:space="0" w:sz="8" w:val="single"/>
              <w:bottom w:color="cccccc" w:space="0" w:sz="8" w:val="single"/>
              <w:right w:color="cccccc" w:space="0" w:sz="8" w:val="single"/>
            </w:tcBorders>
            <w:shd w:fill="ffffff" w:val="clear"/>
            <w:tcMar>
              <w:top w:w="243.36" w:type="dxa"/>
              <w:left w:w="243.36" w:type="dxa"/>
              <w:bottom w:w="243.36" w:type="dxa"/>
              <w:right w:w="243.36" w:type="dxa"/>
            </w:tcMar>
            <w:vAlign w:val="top"/>
          </w:tcPr>
          <w:p w:rsidR="00000000" w:rsidDel="00000000" w:rsidP="00000000" w:rsidRDefault="00000000" w:rsidRPr="00000000" w14:paraId="0000003D">
            <w:pPr>
              <w:widowControl w:val="0"/>
              <w:rPr>
                <w:sz w:val="24"/>
                <w:szCs w:val="24"/>
              </w:rPr>
            </w:pPr>
            <w:r w:rsidDel="00000000" w:rsidR="00000000" w:rsidRPr="00000000">
              <w:rPr>
                <w:rFonts w:ascii="Poppins SemiBold" w:cs="Poppins SemiBold" w:eastAsia="Poppins SemiBold" w:hAnsi="Poppins SemiBold"/>
                <w:color w:val="da1b5e"/>
                <w:sz w:val="24"/>
                <w:szCs w:val="24"/>
                <w:rtl w:val="0"/>
              </w:rPr>
              <w:t xml:space="preserve">Scenario 2</w:t>
            </w:r>
            <w:r w:rsidDel="00000000" w:rsidR="00000000" w:rsidRPr="00000000">
              <w:rPr>
                <w:rtl w:val="0"/>
              </w:rPr>
            </w:r>
          </w:p>
        </w:tc>
        <w:tc>
          <w:tcPr>
            <w:gridSpan w:val="3"/>
            <w:tcBorders>
              <w:top w:color="cccccc" w:space="0" w:sz="8" w:val="single"/>
              <w:left w:color="000000" w:space="0" w:sz="0" w:val="nil"/>
              <w:bottom w:color="cccccc" w:space="0" w:sz="8" w:val="single"/>
              <w:right w:color="cccccc" w:space="0" w:sz="8" w:val="single"/>
            </w:tcBorders>
            <w:shd w:fill="ffffff" w:val="clear"/>
            <w:tcMar>
              <w:top w:w="243.36" w:type="dxa"/>
              <w:left w:w="243.36" w:type="dxa"/>
              <w:bottom w:w="243.36" w:type="dxa"/>
              <w:right w:w="243.36" w:type="dxa"/>
            </w:tcMar>
            <w:vAlign w:val="top"/>
          </w:tcPr>
          <w:p w:rsidR="00000000" w:rsidDel="00000000" w:rsidP="00000000" w:rsidRDefault="00000000" w:rsidRPr="00000000" w14:paraId="00000040">
            <w:pPr>
              <w:spacing w:line="276" w:lineRule="auto"/>
              <w:rPr>
                <w:rFonts w:ascii="Poppins SemiBold" w:cs="Poppins SemiBold" w:eastAsia="Poppins SemiBold" w:hAnsi="Poppins SemiBold"/>
                <w:color w:val="da1b5e"/>
                <w:sz w:val="24"/>
                <w:szCs w:val="24"/>
              </w:rPr>
            </w:pPr>
            <w:r w:rsidDel="00000000" w:rsidR="00000000" w:rsidRPr="00000000">
              <w:rPr>
                <w:sz w:val="24"/>
                <w:szCs w:val="24"/>
                <w:rtl w:val="0"/>
              </w:rPr>
              <w:t xml:space="preserve">You are a Development Director. Your grants writer is technically meticulous—they ensure every detail is perfect before submissions—but they struggle in meetings with funders. You've started finding reasons not to include them in these meetings, as they tend to make awkward comments or give overly technical, uninspiring answers to funder questions.</w:t>
            </w:r>
            <w:r w:rsidDel="00000000" w:rsidR="00000000" w:rsidRPr="00000000">
              <w:rPr>
                <w:rtl w:val="0"/>
              </w:rPr>
            </w:r>
          </w:p>
        </w:tc>
      </w:tr>
      <w:tr>
        <w:trPr>
          <w:cantSplit w:val="0"/>
          <w:trHeight w:val="2400" w:hRule="atLeast"/>
          <w:tblHeader w:val="0"/>
        </w:trPr>
        <w:tc>
          <w:tcPr>
            <w:gridSpan w:val="3"/>
            <w:tcBorders>
              <w:top w:color="cccccc" w:space="0" w:sz="8" w:val="single"/>
              <w:left w:color="cccccc" w:space="0" w:sz="8" w:val="single"/>
              <w:bottom w:color="cccccc" w:space="0" w:sz="8" w:val="single"/>
              <w:right w:color="cccccc" w:space="0" w:sz="8" w:val="single"/>
            </w:tcBorders>
            <w:shd w:fill="ffffff" w:val="clear"/>
            <w:tcMar>
              <w:top w:w="243.36" w:type="dxa"/>
              <w:left w:w="243.36" w:type="dxa"/>
              <w:bottom w:w="243.36" w:type="dxa"/>
              <w:right w:w="243.36" w:type="dxa"/>
            </w:tcMar>
            <w:vAlign w:val="top"/>
          </w:tcPr>
          <w:p w:rsidR="00000000" w:rsidDel="00000000" w:rsidP="00000000" w:rsidRDefault="00000000" w:rsidRPr="00000000" w14:paraId="00000043">
            <w:pPr>
              <w:widowControl w:val="0"/>
              <w:rPr>
                <w:sz w:val="24"/>
                <w:szCs w:val="24"/>
              </w:rPr>
            </w:pPr>
            <w:r w:rsidDel="00000000" w:rsidR="00000000" w:rsidRPr="00000000">
              <w:rPr>
                <w:rFonts w:ascii="Poppins SemiBold" w:cs="Poppins SemiBold" w:eastAsia="Poppins SemiBold" w:hAnsi="Poppins SemiBold"/>
                <w:color w:val="da1b5e"/>
                <w:sz w:val="24"/>
                <w:szCs w:val="24"/>
                <w:rtl w:val="0"/>
              </w:rPr>
              <w:t xml:space="preserve">Scenario 3</w:t>
            </w:r>
            <w:r w:rsidDel="00000000" w:rsidR="00000000" w:rsidRPr="00000000">
              <w:rPr>
                <w:rtl w:val="0"/>
              </w:rPr>
            </w:r>
          </w:p>
        </w:tc>
        <w:tc>
          <w:tcPr>
            <w:gridSpan w:val="3"/>
            <w:tcBorders>
              <w:top w:color="cccccc" w:space="0" w:sz="8" w:val="single"/>
              <w:left w:color="000000" w:space="0" w:sz="0" w:val="nil"/>
              <w:bottom w:color="cccccc" w:space="0" w:sz="8" w:val="single"/>
              <w:right w:color="cccccc" w:space="0" w:sz="8" w:val="single"/>
            </w:tcBorders>
            <w:shd w:fill="ffffff" w:val="clear"/>
            <w:tcMar>
              <w:top w:w="243.36" w:type="dxa"/>
              <w:left w:w="243.36" w:type="dxa"/>
              <w:bottom w:w="243.36" w:type="dxa"/>
              <w:right w:w="243.36" w:type="dxa"/>
            </w:tcMar>
            <w:vAlign w:val="top"/>
          </w:tcPr>
          <w:p w:rsidR="00000000" w:rsidDel="00000000" w:rsidP="00000000" w:rsidRDefault="00000000" w:rsidRPr="00000000" w14:paraId="00000046">
            <w:pPr>
              <w:spacing w:line="276" w:lineRule="auto"/>
              <w:rPr>
                <w:rFonts w:ascii="Poppins SemiBold" w:cs="Poppins SemiBold" w:eastAsia="Poppins SemiBold" w:hAnsi="Poppins SemiBold"/>
                <w:color w:val="da1b5e"/>
                <w:sz w:val="24"/>
                <w:szCs w:val="24"/>
              </w:rPr>
            </w:pPr>
            <w:r w:rsidDel="00000000" w:rsidR="00000000" w:rsidRPr="00000000">
              <w:rPr>
                <w:sz w:val="24"/>
                <w:szCs w:val="24"/>
                <w:rtl w:val="0"/>
              </w:rPr>
              <w:t xml:space="preserve">You run an after-school program that places recent graduates from the community in elementary schools to support students' academic and social skill development. While new staff members typically need several weeks to master classroom behavior management, one staff member continues to struggle despite receiving two months of feedback, coaching, and modeling support.</w:t>
            </w:r>
            <w:r w:rsidDel="00000000" w:rsidR="00000000" w:rsidRPr="00000000">
              <w:rPr>
                <w:rtl w:val="0"/>
              </w:rPr>
            </w:r>
          </w:p>
        </w:tc>
      </w:tr>
    </w:tbl>
    <w:p w:rsidR="00000000" w:rsidDel="00000000" w:rsidP="00000000" w:rsidRDefault="00000000" w:rsidRPr="00000000" w14:paraId="00000049">
      <w:pPr>
        <w:spacing w:line="288" w:lineRule="auto"/>
        <w:rPr>
          <w:rFonts w:ascii="Arial" w:cs="Arial" w:eastAsia="Arial" w:hAnsi="Arial"/>
        </w:rPr>
      </w:pPr>
      <w:r w:rsidDel="00000000" w:rsidR="00000000" w:rsidRPr="00000000">
        <w:rPr>
          <w:rtl w:val="0"/>
        </w:rPr>
      </w:r>
    </w:p>
    <w:p w:rsidR="00000000" w:rsidDel="00000000" w:rsidP="00000000" w:rsidRDefault="00000000" w:rsidRPr="00000000" w14:paraId="0000004A">
      <w:pPr>
        <w:spacing w:line="288" w:lineRule="auto"/>
        <w:rPr>
          <w:rFonts w:ascii="Arial" w:cs="Arial" w:eastAsia="Arial" w:hAnsi="Arial"/>
        </w:rPr>
      </w:pPr>
      <w:r w:rsidDel="00000000" w:rsidR="00000000" w:rsidRPr="00000000">
        <w:rPr>
          <w:rtl w:val="0"/>
        </w:rPr>
      </w:r>
    </w:p>
    <w:p w:rsidR="00000000" w:rsidDel="00000000" w:rsidP="00000000" w:rsidRDefault="00000000" w:rsidRPr="00000000" w14:paraId="0000004B">
      <w:pPr>
        <w:pStyle w:val="Heading1"/>
        <w:spacing w:after="0" w:before="0" w:lineRule="auto"/>
        <w:ind w:left="0" w:right="90" w:firstLine="0"/>
        <w:rPr>
          <w:rFonts w:ascii="DM Serif Display" w:cs="DM Serif Display" w:eastAsia="DM Serif Display" w:hAnsi="DM Serif Display"/>
          <w:color w:val="93278e"/>
          <w:sz w:val="24"/>
          <w:szCs w:val="24"/>
        </w:rPr>
      </w:pPr>
      <w:bookmarkStart w:colFirst="0" w:colLast="0" w:name="_pcg01ipy4bx2" w:id="2"/>
      <w:bookmarkEnd w:id="2"/>
      <w:r w:rsidDel="00000000" w:rsidR="00000000" w:rsidRPr="00000000">
        <w:rPr>
          <w:rFonts w:ascii="DM Serif Display" w:cs="DM Serif Display" w:eastAsia="DM Serif Display" w:hAnsi="DM Serif Display"/>
          <w:color w:val="93278e"/>
          <w:sz w:val="24"/>
          <w:szCs w:val="24"/>
          <w:rtl w:val="0"/>
        </w:rPr>
        <w:t xml:space="preserve">✏️ </w:t>
      </w:r>
      <w:r w:rsidDel="00000000" w:rsidR="00000000" w:rsidRPr="00000000">
        <w:rPr>
          <w:rFonts w:ascii="Poppins SemiBold" w:cs="Poppins SemiBold" w:eastAsia="Poppins SemiBold" w:hAnsi="Poppins SemiBold"/>
          <w:b w:val="0"/>
          <w:sz w:val="24"/>
          <w:szCs w:val="24"/>
          <w:rtl w:val="0"/>
        </w:rPr>
        <w:t xml:space="preserve">Practice Activity 1:</w:t>
      </w:r>
      <w:r w:rsidDel="00000000" w:rsidR="00000000" w:rsidRPr="00000000">
        <w:rPr>
          <w:rFonts w:ascii="Lora" w:cs="Lora" w:eastAsia="Lora" w:hAnsi="Lora"/>
          <w:color w:val="93278e"/>
          <w:sz w:val="24"/>
          <w:szCs w:val="24"/>
          <w:rtl w:val="0"/>
        </w:rPr>
        <w:t xml:space="preserve"> </w:t>
      </w:r>
      <w:r w:rsidDel="00000000" w:rsidR="00000000" w:rsidRPr="00000000">
        <w:rPr>
          <w:rFonts w:ascii="Poppins" w:cs="Poppins" w:eastAsia="Poppins" w:hAnsi="Poppins"/>
          <w:b w:val="0"/>
          <w:color w:val="000000"/>
          <w:sz w:val="24"/>
          <w:szCs w:val="24"/>
          <w:rtl w:val="0"/>
        </w:rPr>
        <w:t xml:space="preserve">Reflection and Strategy</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C">
      <w:pPr>
        <w:rPr>
          <w:rFonts w:ascii="Arial" w:cs="Arial" w:eastAsia="Arial" w:hAnsi="Arial"/>
        </w:rPr>
      </w:pPr>
      <w:r w:rsidDel="00000000" w:rsidR="00000000" w:rsidRPr="00000000">
        <w:rPr>
          <w:rtl w:val="0"/>
        </w:rPr>
      </w:r>
    </w:p>
    <w:p w:rsidR="00000000" w:rsidDel="00000000" w:rsidP="00000000" w:rsidRDefault="00000000" w:rsidRPr="00000000" w14:paraId="0000004D">
      <w:pPr>
        <w:spacing w:line="276" w:lineRule="auto"/>
        <w:ind w:left="720" w:right="720" w:firstLine="0"/>
        <w:rPr>
          <w:color w:val="434343"/>
          <w:sz w:val="24"/>
          <w:szCs w:val="24"/>
        </w:rPr>
      </w:pPr>
      <w:r w:rsidDel="00000000" w:rsidR="00000000" w:rsidRPr="00000000">
        <w:rPr>
          <w:color w:val="434343"/>
          <w:sz w:val="24"/>
          <w:szCs w:val="24"/>
          <w:rtl w:val="0"/>
        </w:rPr>
        <w:t xml:space="preserve">Choose 1-3 people you manage and identify one thing you'd like each person to improve. For each improvement area, determine whether it's a performance problem or a development opportunity.</w:t>
      </w:r>
    </w:p>
    <w:p w:rsidR="00000000" w:rsidDel="00000000" w:rsidP="00000000" w:rsidRDefault="00000000" w:rsidRPr="00000000" w14:paraId="0000004E">
      <w:pPr>
        <w:spacing w:line="276" w:lineRule="auto"/>
        <w:ind w:left="720" w:right="720" w:firstLine="0"/>
        <w:rPr>
          <w:color w:val="434343"/>
          <w:sz w:val="24"/>
          <w:szCs w:val="24"/>
        </w:rPr>
      </w:pPr>
      <w:r w:rsidDel="00000000" w:rsidR="00000000" w:rsidRPr="00000000">
        <w:rPr>
          <w:rtl w:val="0"/>
        </w:rPr>
      </w:r>
    </w:p>
    <w:p w:rsidR="00000000" w:rsidDel="00000000" w:rsidP="00000000" w:rsidRDefault="00000000" w:rsidRPr="00000000" w14:paraId="0000004F">
      <w:pPr>
        <w:spacing w:line="276" w:lineRule="auto"/>
        <w:ind w:left="720" w:right="720" w:firstLine="0"/>
        <w:rPr>
          <w:color w:val="434343"/>
          <w:sz w:val="24"/>
          <w:szCs w:val="24"/>
        </w:rPr>
      </w:pPr>
      <w:r w:rsidDel="00000000" w:rsidR="00000000" w:rsidRPr="00000000">
        <w:rPr>
          <w:b w:val="1"/>
          <w:color w:val="434343"/>
          <w:sz w:val="24"/>
          <w:szCs w:val="24"/>
          <w:rtl w:val="0"/>
        </w:rPr>
        <w:t xml:space="preserve">Just focus on listing the staff members and their improvement areas for now</w:t>
      </w:r>
      <w:r w:rsidDel="00000000" w:rsidR="00000000" w:rsidRPr="00000000">
        <w:rPr>
          <w:color w:val="434343"/>
          <w:sz w:val="24"/>
          <w:szCs w:val="24"/>
          <w:rtl w:val="0"/>
        </w:rPr>
        <w:t xml:space="preserve">. You'll keep this list at the top of your mind throughout this training as we explore various tools and strategies you might apply as potential solutions.</w:t>
      </w:r>
    </w:p>
    <w:p w:rsidR="00000000" w:rsidDel="00000000" w:rsidP="00000000" w:rsidRDefault="00000000" w:rsidRPr="00000000" w14:paraId="00000050">
      <w:pPr>
        <w:spacing w:line="276" w:lineRule="auto"/>
        <w:rPr>
          <w:color w:val="434343"/>
          <w:sz w:val="24"/>
          <w:szCs w:val="24"/>
        </w:rPr>
      </w:pPr>
      <w:r w:rsidDel="00000000" w:rsidR="00000000" w:rsidRPr="00000000">
        <w:rPr>
          <w:rtl w:val="0"/>
        </w:rPr>
      </w:r>
    </w:p>
    <w:tbl>
      <w:tblPr>
        <w:tblStyle w:val="Table3"/>
        <w:tblW w:w="943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25"/>
        <w:gridCol w:w="6810"/>
        <w:tblGridChange w:id="0">
          <w:tblGrid>
            <w:gridCol w:w="2625"/>
            <w:gridCol w:w="6810"/>
          </w:tblGrid>
        </w:tblGridChange>
      </w:tblGrid>
      <w:tr>
        <w:trPr>
          <w:cantSplit w:val="0"/>
          <w:trHeight w:val="440" w:hRule="atLeast"/>
          <w:tblHeader w:val="0"/>
        </w:trPr>
        <w:tc>
          <w:tcPr>
            <w:gridSpan w:val="2"/>
            <w:tcBorders>
              <w:top w:color="b7b7b7" w:space="0" w:sz="8" w:val="single"/>
              <w:left w:color="b7b7b7" w:space="0" w:sz="8" w:val="single"/>
              <w:bottom w:color="b7b7b7" w:space="0" w:sz="8" w:val="single"/>
              <w:right w:color="000000" w:space="0" w:sz="0" w:val="nil"/>
            </w:tcBorders>
            <w:shd w:fill="e2c59f"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434343"/>
                <w:sz w:val="24"/>
                <w:szCs w:val="24"/>
              </w:rPr>
            </w:pPr>
            <w:r w:rsidDel="00000000" w:rsidR="00000000" w:rsidRPr="00000000">
              <w:rPr>
                <w:b w:val="1"/>
                <w:color w:val="434343"/>
                <w:sz w:val="24"/>
                <w:szCs w:val="24"/>
                <w:rtl w:val="0"/>
              </w:rPr>
              <w:t xml:space="preserve">Staff Member:  </w:t>
            </w:r>
            <w:r w:rsidDel="00000000" w:rsidR="00000000" w:rsidRPr="00000000">
              <w:rPr>
                <w:rtl w:val="0"/>
              </w:rPr>
            </w:r>
          </w:p>
        </w:tc>
      </w:tr>
      <w:tr>
        <w:trPr>
          <w:cantSplit w:val="0"/>
          <w:trHeight w:val="1155" w:hRule="atLeast"/>
          <w:tblHeader w:val="0"/>
        </w:trPr>
        <w:tc>
          <w:tcPr>
            <w:gridSpan w:val="2"/>
            <w:tcBorders>
              <w:top w:color="b7b7b7" w:space="0" w:sz="8" w:val="single"/>
              <w:left w:color="b7b7b7" w:space="0" w:sz="8" w:val="single"/>
              <w:bottom w:color="b7b7b7"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rPr>
                <w:color w:val="434343"/>
                <w:sz w:val="24"/>
                <w:szCs w:val="24"/>
              </w:rPr>
            </w:pPr>
            <w:r w:rsidDel="00000000" w:rsidR="00000000" w:rsidRPr="00000000">
              <w:rPr>
                <w:color w:val="434343"/>
                <w:sz w:val="24"/>
                <w:szCs w:val="24"/>
                <w:rtl w:val="0"/>
              </w:rPr>
              <w:t xml:space="preserve">What is the issue or skill that needs to be developed?</w:t>
            </w:r>
          </w:p>
          <w:p w:rsidR="00000000" w:rsidDel="00000000" w:rsidP="00000000" w:rsidRDefault="00000000" w:rsidRPr="00000000" w14:paraId="00000054">
            <w:pPr>
              <w:widowControl w:val="0"/>
              <w:numPr>
                <w:ilvl w:val="0"/>
                <w:numId w:val="5"/>
              </w:numPr>
              <w:ind w:left="720" w:hanging="360"/>
              <w:rPr>
                <w:color w:val="434343"/>
                <w:sz w:val="24"/>
                <w:szCs w:val="24"/>
                <w:u w:val="none"/>
              </w:rPr>
            </w:pPr>
            <w:r w:rsidDel="00000000" w:rsidR="00000000" w:rsidRPr="00000000">
              <w:rPr>
                <w:rtl w:val="0"/>
              </w:rPr>
            </w:r>
          </w:p>
        </w:tc>
      </w:tr>
      <w:tr>
        <w:trPr>
          <w:cantSplit w:val="0"/>
          <w:trHeight w:val="1155" w:hRule="atLeast"/>
          <w:tblHeader w:val="0"/>
        </w:trPr>
        <w:tc>
          <w:tcPr>
            <w:gridSpan w:val="2"/>
            <w:tcBorders>
              <w:top w:color="b7b7b7" w:space="0" w:sz="8" w:val="single"/>
              <w:left w:color="b7b7b7" w:space="0" w:sz="8" w:val="single"/>
              <w:bottom w:color="b7b7b7"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rPr>
                <w:color w:val="434343"/>
                <w:sz w:val="24"/>
                <w:szCs w:val="24"/>
              </w:rPr>
            </w:pPr>
            <w:r w:rsidDel="00000000" w:rsidR="00000000" w:rsidRPr="00000000">
              <w:rPr>
                <w:color w:val="434343"/>
                <w:sz w:val="24"/>
                <w:szCs w:val="24"/>
                <w:rtl w:val="0"/>
              </w:rPr>
              <w:t xml:space="preserve">Is it mostly a:</w:t>
            </w:r>
          </w:p>
          <w:p w:rsidR="00000000" w:rsidDel="00000000" w:rsidP="00000000" w:rsidRDefault="00000000" w:rsidRPr="00000000" w14:paraId="00000057">
            <w:pPr>
              <w:widowControl w:val="0"/>
              <w:numPr>
                <w:ilvl w:val="0"/>
                <w:numId w:val="7"/>
              </w:numPr>
              <w:ind w:left="720" w:hanging="360"/>
              <w:rPr>
                <w:color w:val="434343"/>
                <w:sz w:val="24"/>
                <w:szCs w:val="24"/>
              </w:rPr>
            </w:pPr>
            <w:r w:rsidDel="00000000" w:rsidR="00000000" w:rsidRPr="00000000">
              <w:rPr>
                <w:color w:val="434343"/>
                <w:sz w:val="24"/>
                <w:szCs w:val="24"/>
                <w:rtl w:val="0"/>
              </w:rPr>
              <w:t xml:space="preserve">Performance Problem </w:t>
            </w:r>
          </w:p>
          <w:p w:rsidR="00000000" w:rsidDel="00000000" w:rsidP="00000000" w:rsidRDefault="00000000" w:rsidRPr="00000000" w14:paraId="00000058">
            <w:pPr>
              <w:widowControl w:val="0"/>
              <w:numPr>
                <w:ilvl w:val="0"/>
                <w:numId w:val="7"/>
              </w:numPr>
              <w:ind w:left="720" w:hanging="360"/>
              <w:rPr>
                <w:color w:val="434343"/>
                <w:sz w:val="24"/>
                <w:szCs w:val="24"/>
              </w:rPr>
            </w:pPr>
            <w:r w:rsidDel="00000000" w:rsidR="00000000" w:rsidRPr="00000000">
              <w:rPr>
                <w:color w:val="434343"/>
                <w:sz w:val="24"/>
                <w:szCs w:val="24"/>
                <w:rtl w:val="0"/>
              </w:rPr>
              <w:t xml:space="preserve">Development Area</w:t>
            </w:r>
          </w:p>
        </w:tc>
      </w:tr>
      <w:tr>
        <w:trPr>
          <w:cantSplit w:val="0"/>
          <w:trHeight w:val="450" w:hRule="atLeast"/>
          <w:tblHeader w:val="0"/>
        </w:trPr>
        <w:tc>
          <w:tcPr>
            <w:gridSpan w:val="2"/>
            <w:tcBorders>
              <w:top w:color="b7b7b7" w:space="0" w:sz="8" w:val="single"/>
              <w:left w:color="b7b7b7" w:space="0" w:sz="8" w:val="single"/>
              <w:bottom w:color="b7b7b7" w:space="0" w:sz="8" w:val="single"/>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5A">
            <w:pPr>
              <w:widowControl w:val="0"/>
              <w:jc w:val="center"/>
              <w:rPr>
                <w:i w:val="1"/>
                <w:color w:val="434343"/>
                <w:sz w:val="24"/>
                <w:szCs w:val="24"/>
              </w:rPr>
            </w:pPr>
            <w:r w:rsidDel="00000000" w:rsidR="00000000" w:rsidRPr="00000000">
              <w:rPr>
                <w:i w:val="1"/>
                <w:color w:val="434343"/>
                <w:sz w:val="24"/>
                <w:szCs w:val="24"/>
                <w:rtl w:val="0"/>
              </w:rPr>
              <w:t xml:space="preserve">Pause here - we’ll return to talk about solutions later! </w:t>
            </w:r>
          </w:p>
        </w:tc>
      </w:tr>
      <w:tr>
        <w:trPr>
          <w:cantSplit w:val="0"/>
          <w:trHeight w:val="782.6366381835937" w:hRule="atLeast"/>
          <w:tblHeader w:val="0"/>
        </w:trPr>
        <w:tc>
          <w:tcPr>
            <w:gridSpan w:val="2"/>
            <w:tcBorders>
              <w:top w:color="b7b7b7" w:space="0" w:sz="8" w:val="single"/>
              <w:left w:color="b7b7b7" w:space="0" w:sz="8" w:val="single"/>
              <w:bottom w:color="b7b7b7"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rPr>
                <w:color w:val="434343"/>
                <w:sz w:val="24"/>
                <w:szCs w:val="24"/>
              </w:rPr>
            </w:pPr>
            <w:r w:rsidDel="00000000" w:rsidR="00000000" w:rsidRPr="00000000">
              <w:rPr>
                <w:color w:val="434343"/>
                <w:sz w:val="24"/>
                <w:szCs w:val="24"/>
                <w:rtl w:val="0"/>
              </w:rPr>
              <w:t xml:space="preserve">For Performance Problems:  What next steps will you need to take to reflect, check-in, assess, or decide?</w:t>
            </w:r>
          </w:p>
          <w:p w:rsidR="00000000" w:rsidDel="00000000" w:rsidP="00000000" w:rsidRDefault="00000000" w:rsidRPr="00000000" w14:paraId="0000005D">
            <w:pPr>
              <w:widowControl w:val="0"/>
              <w:rPr>
                <w:color w:val="434343"/>
                <w:sz w:val="24"/>
                <w:szCs w:val="24"/>
              </w:rPr>
            </w:pPr>
            <w:r w:rsidDel="00000000" w:rsidR="00000000" w:rsidRPr="00000000">
              <w:rPr>
                <w:rtl w:val="0"/>
              </w:rPr>
            </w:r>
          </w:p>
          <w:p w:rsidR="00000000" w:rsidDel="00000000" w:rsidP="00000000" w:rsidRDefault="00000000" w:rsidRPr="00000000" w14:paraId="0000005E">
            <w:pPr>
              <w:widowControl w:val="0"/>
              <w:rPr>
                <w:color w:val="434343"/>
                <w:sz w:val="24"/>
                <w:szCs w:val="24"/>
              </w:rPr>
            </w:pPr>
            <w:r w:rsidDel="00000000" w:rsidR="00000000" w:rsidRPr="00000000">
              <w:rPr>
                <w:rtl w:val="0"/>
              </w:rPr>
            </w:r>
          </w:p>
        </w:tc>
      </w:tr>
      <w:tr>
        <w:trPr>
          <w:cantSplit w:val="0"/>
          <w:trHeight w:val="782.6366381835937" w:hRule="atLeast"/>
          <w:tblHeader w:val="0"/>
        </w:trPr>
        <w:tc>
          <w:tcPr>
            <w:gridSpan w:val="2"/>
            <w:tcBorders>
              <w:top w:color="b7b7b7" w:space="0" w:sz="8" w:val="single"/>
              <w:left w:color="b7b7b7" w:space="0" w:sz="8" w:val="single"/>
              <w:bottom w:color="b7b7b7"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rPr>
                <w:color w:val="434343"/>
                <w:sz w:val="24"/>
                <w:szCs w:val="24"/>
              </w:rPr>
            </w:pPr>
            <w:r w:rsidDel="00000000" w:rsidR="00000000" w:rsidRPr="00000000">
              <w:rPr>
                <w:color w:val="434343"/>
                <w:sz w:val="24"/>
                <w:szCs w:val="24"/>
                <w:rtl w:val="0"/>
              </w:rPr>
              <w:t xml:space="preserve">For Development Areas: list ways to use “I do, We do, You do” or stretch assignments to develop this skill.</w:t>
            </w:r>
          </w:p>
          <w:p w:rsidR="00000000" w:rsidDel="00000000" w:rsidP="00000000" w:rsidRDefault="00000000" w:rsidRPr="00000000" w14:paraId="00000061">
            <w:pPr>
              <w:widowControl w:val="0"/>
              <w:rPr>
                <w:color w:val="434343"/>
                <w:sz w:val="24"/>
                <w:szCs w:val="24"/>
              </w:rPr>
            </w:pPr>
            <w:r w:rsidDel="00000000" w:rsidR="00000000" w:rsidRPr="00000000">
              <w:rPr>
                <w:rtl w:val="0"/>
              </w:rPr>
            </w:r>
          </w:p>
          <w:p w:rsidR="00000000" w:rsidDel="00000000" w:rsidP="00000000" w:rsidRDefault="00000000" w:rsidRPr="00000000" w14:paraId="00000062">
            <w:pPr>
              <w:widowControl w:val="0"/>
              <w:numPr>
                <w:ilvl w:val="0"/>
                <w:numId w:val="2"/>
              </w:numPr>
              <w:spacing w:after="200" w:lineRule="auto"/>
              <w:ind w:left="720" w:hanging="360"/>
              <w:rPr>
                <w:color w:val="434343"/>
                <w:sz w:val="24"/>
                <w:szCs w:val="24"/>
              </w:rPr>
            </w:pPr>
            <w:r w:rsidDel="00000000" w:rsidR="00000000" w:rsidRPr="00000000">
              <w:rPr>
                <w:rtl w:val="0"/>
              </w:rPr>
            </w:r>
          </w:p>
          <w:p w:rsidR="00000000" w:rsidDel="00000000" w:rsidP="00000000" w:rsidRDefault="00000000" w:rsidRPr="00000000" w14:paraId="00000063">
            <w:pPr>
              <w:widowControl w:val="0"/>
              <w:numPr>
                <w:ilvl w:val="0"/>
                <w:numId w:val="2"/>
              </w:numPr>
              <w:spacing w:after="200" w:lineRule="auto"/>
              <w:ind w:left="720" w:hanging="360"/>
              <w:rPr>
                <w:color w:val="434343"/>
                <w:sz w:val="24"/>
                <w:szCs w:val="24"/>
              </w:rPr>
            </w:pPr>
            <w:r w:rsidDel="00000000" w:rsidR="00000000" w:rsidRPr="00000000">
              <w:rPr>
                <w:rtl w:val="0"/>
              </w:rPr>
            </w:r>
          </w:p>
          <w:p w:rsidR="00000000" w:rsidDel="00000000" w:rsidP="00000000" w:rsidRDefault="00000000" w:rsidRPr="00000000" w14:paraId="00000064">
            <w:pPr>
              <w:widowControl w:val="0"/>
              <w:numPr>
                <w:ilvl w:val="0"/>
                <w:numId w:val="2"/>
              </w:numPr>
              <w:spacing w:after="200" w:lineRule="auto"/>
              <w:ind w:left="720" w:hanging="360"/>
              <w:rPr>
                <w:color w:val="434343"/>
                <w:sz w:val="24"/>
                <w:szCs w:val="24"/>
              </w:rPr>
            </w:pPr>
            <w:r w:rsidDel="00000000" w:rsidR="00000000" w:rsidRPr="00000000">
              <w:rPr>
                <w:rtl w:val="0"/>
              </w:rPr>
            </w:r>
          </w:p>
          <w:p w:rsidR="00000000" w:rsidDel="00000000" w:rsidP="00000000" w:rsidRDefault="00000000" w:rsidRPr="00000000" w14:paraId="00000065">
            <w:pPr>
              <w:widowControl w:val="0"/>
              <w:rPr>
                <w:color w:val="434343"/>
                <w:sz w:val="24"/>
                <w:szCs w:val="24"/>
              </w:rPr>
            </w:pPr>
            <w:r w:rsidDel="00000000" w:rsidR="00000000" w:rsidRPr="00000000">
              <w:rPr>
                <w:rtl w:val="0"/>
              </w:rPr>
            </w:r>
          </w:p>
        </w:tc>
      </w:tr>
      <w:tr>
        <w:trPr>
          <w:cantSplit w:val="0"/>
          <w:trHeight w:val="1038.9571875" w:hRule="atLeast"/>
          <w:tblHeader w:val="0"/>
        </w:trPr>
        <w:tc>
          <w:tcPr>
            <w:gridSpan w:val="2"/>
            <w:tcBorders>
              <w:top w:color="b7b7b7" w:space="0" w:sz="8" w:val="single"/>
              <w:left w:color="b7b7b7" w:space="0" w:sz="8" w:val="single"/>
              <w:bottom w:color="b7b7b7"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rPr>
                <w:color w:val="434343"/>
                <w:sz w:val="24"/>
                <w:szCs w:val="24"/>
              </w:rPr>
            </w:pPr>
            <w:r w:rsidDel="00000000" w:rsidR="00000000" w:rsidRPr="00000000">
              <w:rPr>
                <w:color w:val="434343"/>
                <w:sz w:val="24"/>
                <w:szCs w:val="24"/>
                <w:rtl w:val="0"/>
              </w:rPr>
              <w:t xml:space="preserve">My plan of action: </w:t>
            </w:r>
          </w:p>
          <w:p w:rsidR="00000000" w:rsidDel="00000000" w:rsidP="00000000" w:rsidRDefault="00000000" w:rsidRPr="00000000" w14:paraId="00000068">
            <w:pPr>
              <w:widowControl w:val="0"/>
              <w:numPr>
                <w:ilvl w:val="0"/>
                <w:numId w:val="4"/>
              </w:numPr>
              <w:ind w:left="720" w:hanging="360"/>
              <w:rPr>
                <w:color w:val="434343"/>
                <w:sz w:val="24"/>
                <w:szCs w:val="24"/>
                <w:u w:val="none"/>
              </w:rPr>
            </w:pPr>
            <w:r w:rsidDel="00000000" w:rsidR="00000000" w:rsidRPr="00000000">
              <w:rPr>
                <w:rtl w:val="0"/>
              </w:rPr>
            </w:r>
          </w:p>
        </w:tc>
      </w:tr>
    </w:tbl>
    <w:p w:rsidR="00000000" w:rsidDel="00000000" w:rsidP="00000000" w:rsidRDefault="00000000" w:rsidRPr="00000000" w14:paraId="0000006A">
      <w:pPr>
        <w:spacing w:line="276" w:lineRule="auto"/>
        <w:rPr>
          <w:color w:val="434343"/>
          <w:sz w:val="24"/>
          <w:szCs w:val="24"/>
        </w:rPr>
      </w:pPr>
      <w:r w:rsidDel="00000000" w:rsidR="00000000" w:rsidRPr="00000000">
        <w:rPr>
          <w:rtl w:val="0"/>
        </w:rPr>
      </w:r>
    </w:p>
    <w:tbl>
      <w:tblPr>
        <w:tblStyle w:val="Table4"/>
        <w:tblW w:w="94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00"/>
        <w:gridCol w:w="7380"/>
        <w:tblGridChange w:id="0">
          <w:tblGrid>
            <w:gridCol w:w="2100"/>
            <w:gridCol w:w="7380"/>
          </w:tblGrid>
        </w:tblGridChange>
      </w:tblGrid>
      <w:tr>
        <w:trPr>
          <w:cantSplit w:val="0"/>
          <w:trHeight w:val="440" w:hRule="atLeast"/>
          <w:tblHeader w:val="0"/>
        </w:trPr>
        <w:tc>
          <w:tcPr>
            <w:gridSpan w:val="2"/>
            <w:tcBorders>
              <w:top w:color="b7b7b7" w:space="0" w:sz="8" w:val="single"/>
              <w:left w:color="b7b7b7" w:space="0" w:sz="8" w:val="single"/>
              <w:bottom w:color="b7b7b7" w:space="0" w:sz="8" w:val="single"/>
              <w:right w:color="000000" w:space="0" w:sz="0" w:val="nil"/>
            </w:tcBorders>
            <w:shd w:fill="e2c59f" w:val="clear"/>
            <w:tcMar>
              <w:top w:w="100.0" w:type="dxa"/>
              <w:left w:w="100.0" w:type="dxa"/>
              <w:bottom w:w="100.0" w:type="dxa"/>
              <w:right w:w="100.0" w:type="dxa"/>
            </w:tcMar>
            <w:vAlign w:val="top"/>
          </w:tcPr>
          <w:p w:rsidR="00000000" w:rsidDel="00000000" w:rsidP="00000000" w:rsidRDefault="00000000" w:rsidRPr="00000000" w14:paraId="0000006B">
            <w:pPr>
              <w:widowControl w:val="0"/>
              <w:rPr>
                <w:color w:val="434343"/>
                <w:sz w:val="24"/>
                <w:szCs w:val="24"/>
              </w:rPr>
            </w:pPr>
            <w:r w:rsidDel="00000000" w:rsidR="00000000" w:rsidRPr="00000000">
              <w:rPr>
                <w:b w:val="1"/>
                <w:color w:val="434343"/>
                <w:sz w:val="24"/>
                <w:szCs w:val="24"/>
                <w:rtl w:val="0"/>
              </w:rPr>
              <w:t xml:space="preserve">Staff Member:  </w:t>
            </w:r>
            <w:r w:rsidDel="00000000" w:rsidR="00000000" w:rsidRPr="00000000">
              <w:rPr>
                <w:rtl w:val="0"/>
              </w:rPr>
            </w:r>
          </w:p>
        </w:tc>
      </w:tr>
      <w:tr>
        <w:trPr>
          <w:cantSplit w:val="0"/>
          <w:trHeight w:val="1155" w:hRule="atLeast"/>
          <w:tblHeader w:val="0"/>
        </w:trPr>
        <w:tc>
          <w:tcPr>
            <w:gridSpan w:val="2"/>
            <w:tcBorders>
              <w:top w:color="b7b7b7" w:space="0" w:sz="8" w:val="single"/>
              <w:left w:color="b7b7b7" w:space="0" w:sz="8" w:val="single"/>
              <w:bottom w:color="b7b7b7"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rPr>
                <w:color w:val="434343"/>
                <w:sz w:val="24"/>
                <w:szCs w:val="24"/>
              </w:rPr>
            </w:pPr>
            <w:r w:rsidDel="00000000" w:rsidR="00000000" w:rsidRPr="00000000">
              <w:rPr>
                <w:color w:val="434343"/>
                <w:sz w:val="24"/>
                <w:szCs w:val="24"/>
                <w:rtl w:val="0"/>
              </w:rPr>
              <w:t xml:space="preserve">What is the issue or skill that needs to be developed?</w:t>
            </w:r>
          </w:p>
          <w:p w:rsidR="00000000" w:rsidDel="00000000" w:rsidP="00000000" w:rsidRDefault="00000000" w:rsidRPr="00000000" w14:paraId="0000006E">
            <w:pPr>
              <w:widowControl w:val="0"/>
              <w:numPr>
                <w:ilvl w:val="0"/>
                <w:numId w:val="5"/>
              </w:numPr>
              <w:ind w:left="720" w:hanging="360"/>
              <w:rPr>
                <w:color w:val="434343"/>
                <w:sz w:val="24"/>
                <w:szCs w:val="24"/>
              </w:rPr>
            </w:pPr>
            <w:r w:rsidDel="00000000" w:rsidR="00000000" w:rsidRPr="00000000">
              <w:rPr>
                <w:rtl w:val="0"/>
              </w:rPr>
            </w:r>
          </w:p>
        </w:tc>
      </w:tr>
      <w:tr>
        <w:trPr>
          <w:cantSplit w:val="0"/>
          <w:trHeight w:val="1155" w:hRule="atLeast"/>
          <w:tblHeader w:val="0"/>
        </w:trPr>
        <w:tc>
          <w:tcPr>
            <w:gridSpan w:val="2"/>
            <w:tcBorders>
              <w:top w:color="b7b7b7" w:space="0" w:sz="8" w:val="single"/>
              <w:left w:color="b7b7b7" w:space="0" w:sz="8" w:val="single"/>
              <w:bottom w:color="b7b7b7"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rPr>
                <w:color w:val="434343"/>
                <w:sz w:val="24"/>
                <w:szCs w:val="24"/>
              </w:rPr>
            </w:pPr>
            <w:r w:rsidDel="00000000" w:rsidR="00000000" w:rsidRPr="00000000">
              <w:rPr>
                <w:color w:val="434343"/>
                <w:sz w:val="24"/>
                <w:szCs w:val="24"/>
                <w:rtl w:val="0"/>
              </w:rPr>
              <w:t xml:space="preserve">Is it mostly a:</w:t>
            </w:r>
          </w:p>
          <w:p w:rsidR="00000000" w:rsidDel="00000000" w:rsidP="00000000" w:rsidRDefault="00000000" w:rsidRPr="00000000" w14:paraId="00000071">
            <w:pPr>
              <w:widowControl w:val="0"/>
              <w:numPr>
                <w:ilvl w:val="0"/>
                <w:numId w:val="7"/>
              </w:numPr>
              <w:ind w:left="720" w:hanging="360"/>
              <w:rPr>
                <w:color w:val="434343"/>
                <w:sz w:val="24"/>
                <w:szCs w:val="24"/>
              </w:rPr>
            </w:pPr>
            <w:r w:rsidDel="00000000" w:rsidR="00000000" w:rsidRPr="00000000">
              <w:rPr>
                <w:color w:val="434343"/>
                <w:sz w:val="24"/>
                <w:szCs w:val="24"/>
                <w:rtl w:val="0"/>
              </w:rPr>
              <w:t xml:space="preserve">Performance Problem </w:t>
            </w:r>
          </w:p>
          <w:p w:rsidR="00000000" w:rsidDel="00000000" w:rsidP="00000000" w:rsidRDefault="00000000" w:rsidRPr="00000000" w14:paraId="00000072">
            <w:pPr>
              <w:widowControl w:val="0"/>
              <w:numPr>
                <w:ilvl w:val="0"/>
                <w:numId w:val="7"/>
              </w:numPr>
              <w:ind w:left="720" w:hanging="360"/>
              <w:rPr>
                <w:color w:val="434343"/>
                <w:sz w:val="24"/>
                <w:szCs w:val="24"/>
              </w:rPr>
            </w:pPr>
            <w:r w:rsidDel="00000000" w:rsidR="00000000" w:rsidRPr="00000000">
              <w:rPr>
                <w:color w:val="434343"/>
                <w:sz w:val="24"/>
                <w:szCs w:val="24"/>
                <w:rtl w:val="0"/>
              </w:rPr>
              <w:t xml:space="preserve">Development Area</w:t>
            </w:r>
          </w:p>
        </w:tc>
      </w:tr>
      <w:tr>
        <w:trPr>
          <w:cantSplit w:val="0"/>
          <w:trHeight w:val="450" w:hRule="atLeast"/>
          <w:tblHeader w:val="0"/>
        </w:trPr>
        <w:tc>
          <w:tcPr>
            <w:gridSpan w:val="2"/>
            <w:tcBorders>
              <w:top w:color="b7b7b7" w:space="0" w:sz="8" w:val="single"/>
              <w:left w:color="b7b7b7" w:space="0" w:sz="8" w:val="single"/>
              <w:bottom w:color="b7b7b7" w:space="0" w:sz="8" w:val="single"/>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74">
            <w:pPr>
              <w:widowControl w:val="0"/>
              <w:jc w:val="center"/>
              <w:rPr>
                <w:i w:val="1"/>
                <w:color w:val="434343"/>
                <w:sz w:val="24"/>
                <w:szCs w:val="24"/>
              </w:rPr>
            </w:pPr>
            <w:r w:rsidDel="00000000" w:rsidR="00000000" w:rsidRPr="00000000">
              <w:rPr>
                <w:i w:val="1"/>
                <w:color w:val="434343"/>
                <w:sz w:val="24"/>
                <w:szCs w:val="24"/>
                <w:rtl w:val="0"/>
              </w:rPr>
              <w:t xml:space="preserve">Pause here - we’ll return to talk about solutions later! </w:t>
            </w:r>
          </w:p>
        </w:tc>
      </w:tr>
      <w:tr>
        <w:trPr>
          <w:cantSplit w:val="0"/>
          <w:trHeight w:val="782.6366381835937" w:hRule="atLeast"/>
          <w:tblHeader w:val="0"/>
        </w:trPr>
        <w:tc>
          <w:tcPr>
            <w:gridSpan w:val="2"/>
            <w:tcBorders>
              <w:top w:color="b7b7b7" w:space="0" w:sz="8" w:val="single"/>
              <w:left w:color="b7b7b7" w:space="0" w:sz="8" w:val="single"/>
              <w:bottom w:color="b7b7b7"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rPr>
                <w:color w:val="434343"/>
                <w:sz w:val="24"/>
                <w:szCs w:val="24"/>
              </w:rPr>
            </w:pPr>
            <w:r w:rsidDel="00000000" w:rsidR="00000000" w:rsidRPr="00000000">
              <w:rPr>
                <w:color w:val="434343"/>
                <w:sz w:val="24"/>
                <w:szCs w:val="24"/>
                <w:rtl w:val="0"/>
              </w:rPr>
              <w:t xml:space="preserve">For Performance Problems:  What next steps will you need to take to reflect, check-in, assess, or decide?</w:t>
            </w:r>
          </w:p>
          <w:p w:rsidR="00000000" w:rsidDel="00000000" w:rsidP="00000000" w:rsidRDefault="00000000" w:rsidRPr="00000000" w14:paraId="00000077">
            <w:pPr>
              <w:widowControl w:val="0"/>
              <w:rPr>
                <w:color w:val="434343"/>
                <w:sz w:val="24"/>
                <w:szCs w:val="24"/>
              </w:rPr>
            </w:pPr>
            <w:r w:rsidDel="00000000" w:rsidR="00000000" w:rsidRPr="00000000">
              <w:rPr>
                <w:rtl w:val="0"/>
              </w:rPr>
            </w:r>
          </w:p>
          <w:p w:rsidR="00000000" w:rsidDel="00000000" w:rsidP="00000000" w:rsidRDefault="00000000" w:rsidRPr="00000000" w14:paraId="00000078">
            <w:pPr>
              <w:widowControl w:val="0"/>
              <w:rPr>
                <w:color w:val="434343"/>
                <w:sz w:val="24"/>
                <w:szCs w:val="24"/>
              </w:rPr>
            </w:pPr>
            <w:r w:rsidDel="00000000" w:rsidR="00000000" w:rsidRPr="00000000">
              <w:rPr>
                <w:rtl w:val="0"/>
              </w:rPr>
            </w:r>
          </w:p>
        </w:tc>
      </w:tr>
      <w:tr>
        <w:trPr>
          <w:cantSplit w:val="0"/>
          <w:trHeight w:val="782.6366381835937" w:hRule="atLeast"/>
          <w:tblHeader w:val="0"/>
        </w:trPr>
        <w:tc>
          <w:tcPr>
            <w:gridSpan w:val="2"/>
            <w:tcBorders>
              <w:top w:color="b7b7b7" w:space="0" w:sz="8" w:val="single"/>
              <w:left w:color="b7b7b7" w:space="0" w:sz="8" w:val="single"/>
              <w:bottom w:color="b7b7b7"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rPr>
                <w:color w:val="434343"/>
                <w:sz w:val="24"/>
                <w:szCs w:val="24"/>
              </w:rPr>
            </w:pPr>
            <w:r w:rsidDel="00000000" w:rsidR="00000000" w:rsidRPr="00000000">
              <w:rPr>
                <w:color w:val="434343"/>
                <w:sz w:val="24"/>
                <w:szCs w:val="24"/>
                <w:rtl w:val="0"/>
              </w:rPr>
              <w:t xml:space="preserve">For Development Areas: ways to use “I do, We do, You do” or stretch assignments to develop this skill.</w:t>
            </w:r>
          </w:p>
          <w:p w:rsidR="00000000" w:rsidDel="00000000" w:rsidP="00000000" w:rsidRDefault="00000000" w:rsidRPr="00000000" w14:paraId="0000007B">
            <w:pPr>
              <w:widowControl w:val="0"/>
              <w:rPr>
                <w:color w:val="434343"/>
                <w:sz w:val="24"/>
                <w:szCs w:val="24"/>
              </w:rPr>
            </w:pPr>
            <w:r w:rsidDel="00000000" w:rsidR="00000000" w:rsidRPr="00000000">
              <w:rPr>
                <w:rtl w:val="0"/>
              </w:rPr>
            </w:r>
          </w:p>
          <w:p w:rsidR="00000000" w:rsidDel="00000000" w:rsidP="00000000" w:rsidRDefault="00000000" w:rsidRPr="00000000" w14:paraId="0000007C">
            <w:pPr>
              <w:widowControl w:val="0"/>
              <w:numPr>
                <w:ilvl w:val="0"/>
                <w:numId w:val="2"/>
              </w:numPr>
              <w:spacing w:after="200" w:lineRule="auto"/>
              <w:ind w:left="720" w:hanging="360"/>
              <w:rPr>
                <w:color w:val="434343"/>
                <w:sz w:val="24"/>
                <w:szCs w:val="24"/>
              </w:rPr>
            </w:pPr>
            <w:r w:rsidDel="00000000" w:rsidR="00000000" w:rsidRPr="00000000">
              <w:rPr>
                <w:rtl w:val="0"/>
              </w:rPr>
            </w:r>
          </w:p>
          <w:p w:rsidR="00000000" w:rsidDel="00000000" w:rsidP="00000000" w:rsidRDefault="00000000" w:rsidRPr="00000000" w14:paraId="0000007D">
            <w:pPr>
              <w:widowControl w:val="0"/>
              <w:numPr>
                <w:ilvl w:val="0"/>
                <w:numId w:val="2"/>
              </w:numPr>
              <w:spacing w:after="200" w:lineRule="auto"/>
              <w:ind w:left="720" w:hanging="360"/>
              <w:rPr>
                <w:color w:val="434343"/>
                <w:sz w:val="24"/>
                <w:szCs w:val="24"/>
              </w:rPr>
            </w:pPr>
            <w:r w:rsidDel="00000000" w:rsidR="00000000" w:rsidRPr="00000000">
              <w:rPr>
                <w:rtl w:val="0"/>
              </w:rPr>
            </w:r>
          </w:p>
          <w:p w:rsidR="00000000" w:rsidDel="00000000" w:rsidP="00000000" w:rsidRDefault="00000000" w:rsidRPr="00000000" w14:paraId="0000007E">
            <w:pPr>
              <w:widowControl w:val="0"/>
              <w:numPr>
                <w:ilvl w:val="0"/>
                <w:numId w:val="2"/>
              </w:numPr>
              <w:spacing w:after="200" w:lineRule="auto"/>
              <w:ind w:left="720" w:hanging="360"/>
              <w:rPr>
                <w:color w:val="434343"/>
                <w:sz w:val="24"/>
                <w:szCs w:val="24"/>
              </w:rPr>
            </w:pPr>
            <w:r w:rsidDel="00000000" w:rsidR="00000000" w:rsidRPr="00000000">
              <w:rPr>
                <w:rtl w:val="0"/>
              </w:rPr>
            </w:r>
          </w:p>
          <w:p w:rsidR="00000000" w:rsidDel="00000000" w:rsidP="00000000" w:rsidRDefault="00000000" w:rsidRPr="00000000" w14:paraId="0000007F">
            <w:pPr>
              <w:widowControl w:val="0"/>
              <w:rPr>
                <w:color w:val="434343"/>
                <w:sz w:val="24"/>
                <w:szCs w:val="24"/>
              </w:rPr>
            </w:pPr>
            <w:r w:rsidDel="00000000" w:rsidR="00000000" w:rsidRPr="00000000">
              <w:rPr>
                <w:rtl w:val="0"/>
              </w:rPr>
            </w:r>
          </w:p>
        </w:tc>
      </w:tr>
      <w:tr>
        <w:trPr>
          <w:cantSplit w:val="0"/>
          <w:trHeight w:val="1038.9571875" w:hRule="atLeast"/>
          <w:tblHeader w:val="0"/>
        </w:trPr>
        <w:tc>
          <w:tcPr>
            <w:gridSpan w:val="2"/>
            <w:tcBorders>
              <w:top w:color="b7b7b7" w:space="0" w:sz="8" w:val="single"/>
              <w:left w:color="b7b7b7" w:space="0" w:sz="8" w:val="single"/>
              <w:bottom w:color="b7b7b7"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rPr>
                <w:color w:val="434343"/>
                <w:sz w:val="24"/>
                <w:szCs w:val="24"/>
              </w:rPr>
            </w:pPr>
            <w:r w:rsidDel="00000000" w:rsidR="00000000" w:rsidRPr="00000000">
              <w:rPr>
                <w:color w:val="434343"/>
                <w:sz w:val="24"/>
                <w:szCs w:val="24"/>
                <w:rtl w:val="0"/>
              </w:rPr>
              <w:t xml:space="preserve">My plan of action: </w:t>
            </w:r>
          </w:p>
          <w:p w:rsidR="00000000" w:rsidDel="00000000" w:rsidP="00000000" w:rsidRDefault="00000000" w:rsidRPr="00000000" w14:paraId="00000082">
            <w:pPr>
              <w:widowControl w:val="0"/>
              <w:numPr>
                <w:ilvl w:val="0"/>
                <w:numId w:val="4"/>
              </w:numPr>
              <w:ind w:left="720" w:hanging="360"/>
              <w:rPr>
                <w:color w:val="434343"/>
                <w:sz w:val="24"/>
                <w:szCs w:val="24"/>
              </w:rPr>
            </w:pPr>
            <w:r w:rsidDel="00000000" w:rsidR="00000000" w:rsidRPr="00000000">
              <w:rPr>
                <w:rtl w:val="0"/>
              </w:rPr>
            </w:r>
          </w:p>
        </w:tc>
      </w:tr>
    </w:tbl>
    <w:p w:rsidR="00000000" w:rsidDel="00000000" w:rsidP="00000000" w:rsidRDefault="00000000" w:rsidRPr="00000000" w14:paraId="00000084">
      <w:pPr>
        <w:spacing w:line="276" w:lineRule="auto"/>
        <w:rPr>
          <w:color w:val="434343"/>
          <w:sz w:val="24"/>
          <w:szCs w:val="24"/>
        </w:rPr>
      </w:pPr>
      <w:r w:rsidDel="00000000" w:rsidR="00000000" w:rsidRPr="00000000">
        <w:rPr>
          <w:rtl w:val="0"/>
        </w:rPr>
      </w:r>
    </w:p>
    <w:tbl>
      <w:tblPr>
        <w:tblStyle w:val="Table5"/>
        <w:tblW w:w="95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25"/>
        <w:gridCol w:w="6885"/>
        <w:tblGridChange w:id="0">
          <w:tblGrid>
            <w:gridCol w:w="2625"/>
            <w:gridCol w:w="6885"/>
          </w:tblGrid>
        </w:tblGridChange>
      </w:tblGrid>
      <w:tr>
        <w:trPr>
          <w:cantSplit w:val="0"/>
          <w:trHeight w:val="440" w:hRule="atLeast"/>
          <w:tblHeader w:val="0"/>
        </w:trPr>
        <w:tc>
          <w:tcPr>
            <w:gridSpan w:val="2"/>
            <w:tcBorders>
              <w:top w:color="b7b7b7" w:space="0" w:sz="8" w:val="single"/>
              <w:left w:color="b7b7b7" w:space="0" w:sz="8" w:val="single"/>
              <w:bottom w:color="b7b7b7" w:space="0" w:sz="8" w:val="single"/>
              <w:right w:color="000000" w:space="0" w:sz="0" w:val="nil"/>
            </w:tcBorders>
            <w:shd w:fill="e2c59f" w:val="clear"/>
            <w:tcMar>
              <w:top w:w="100.0" w:type="dxa"/>
              <w:left w:w="100.0" w:type="dxa"/>
              <w:bottom w:w="100.0" w:type="dxa"/>
              <w:right w:w="100.0" w:type="dxa"/>
            </w:tcMar>
            <w:vAlign w:val="top"/>
          </w:tcPr>
          <w:p w:rsidR="00000000" w:rsidDel="00000000" w:rsidP="00000000" w:rsidRDefault="00000000" w:rsidRPr="00000000" w14:paraId="00000085">
            <w:pPr>
              <w:widowControl w:val="0"/>
              <w:rPr>
                <w:color w:val="434343"/>
                <w:sz w:val="24"/>
                <w:szCs w:val="24"/>
              </w:rPr>
            </w:pPr>
            <w:r w:rsidDel="00000000" w:rsidR="00000000" w:rsidRPr="00000000">
              <w:rPr>
                <w:b w:val="1"/>
                <w:color w:val="434343"/>
                <w:sz w:val="24"/>
                <w:szCs w:val="24"/>
                <w:rtl w:val="0"/>
              </w:rPr>
              <w:t xml:space="preserve">Staff Member:  </w:t>
            </w:r>
            <w:r w:rsidDel="00000000" w:rsidR="00000000" w:rsidRPr="00000000">
              <w:rPr>
                <w:rtl w:val="0"/>
              </w:rPr>
            </w:r>
          </w:p>
        </w:tc>
      </w:tr>
      <w:tr>
        <w:trPr>
          <w:cantSplit w:val="0"/>
          <w:trHeight w:val="1155" w:hRule="atLeast"/>
          <w:tblHeader w:val="0"/>
        </w:trPr>
        <w:tc>
          <w:tcPr>
            <w:gridSpan w:val="2"/>
            <w:tcBorders>
              <w:top w:color="b7b7b7" w:space="0" w:sz="8" w:val="single"/>
              <w:left w:color="b7b7b7" w:space="0" w:sz="8" w:val="single"/>
              <w:bottom w:color="b7b7b7"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rPr>
                <w:color w:val="434343"/>
                <w:sz w:val="24"/>
                <w:szCs w:val="24"/>
              </w:rPr>
            </w:pPr>
            <w:r w:rsidDel="00000000" w:rsidR="00000000" w:rsidRPr="00000000">
              <w:rPr>
                <w:color w:val="434343"/>
                <w:sz w:val="24"/>
                <w:szCs w:val="24"/>
                <w:rtl w:val="0"/>
              </w:rPr>
              <w:t xml:space="preserve">What is the issue or skill that needs to be developed?</w:t>
            </w:r>
          </w:p>
          <w:p w:rsidR="00000000" w:rsidDel="00000000" w:rsidP="00000000" w:rsidRDefault="00000000" w:rsidRPr="00000000" w14:paraId="00000088">
            <w:pPr>
              <w:widowControl w:val="0"/>
              <w:numPr>
                <w:ilvl w:val="0"/>
                <w:numId w:val="5"/>
              </w:numPr>
              <w:ind w:left="720" w:hanging="360"/>
              <w:rPr>
                <w:color w:val="434343"/>
                <w:sz w:val="24"/>
                <w:szCs w:val="24"/>
              </w:rPr>
            </w:pPr>
            <w:r w:rsidDel="00000000" w:rsidR="00000000" w:rsidRPr="00000000">
              <w:rPr>
                <w:rtl w:val="0"/>
              </w:rPr>
            </w:r>
          </w:p>
        </w:tc>
      </w:tr>
      <w:tr>
        <w:trPr>
          <w:cantSplit w:val="0"/>
          <w:trHeight w:val="1155" w:hRule="atLeast"/>
          <w:tblHeader w:val="0"/>
        </w:trPr>
        <w:tc>
          <w:tcPr>
            <w:gridSpan w:val="2"/>
            <w:tcBorders>
              <w:top w:color="b7b7b7" w:space="0" w:sz="8" w:val="single"/>
              <w:left w:color="b7b7b7" w:space="0" w:sz="8" w:val="single"/>
              <w:bottom w:color="b7b7b7"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rPr>
                <w:color w:val="434343"/>
                <w:sz w:val="24"/>
                <w:szCs w:val="24"/>
              </w:rPr>
            </w:pPr>
            <w:r w:rsidDel="00000000" w:rsidR="00000000" w:rsidRPr="00000000">
              <w:rPr>
                <w:color w:val="434343"/>
                <w:sz w:val="24"/>
                <w:szCs w:val="24"/>
                <w:rtl w:val="0"/>
              </w:rPr>
              <w:t xml:space="preserve">Is it mostly a:</w:t>
            </w:r>
          </w:p>
          <w:p w:rsidR="00000000" w:rsidDel="00000000" w:rsidP="00000000" w:rsidRDefault="00000000" w:rsidRPr="00000000" w14:paraId="0000008B">
            <w:pPr>
              <w:widowControl w:val="0"/>
              <w:numPr>
                <w:ilvl w:val="0"/>
                <w:numId w:val="7"/>
              </w:numPr>
              <w:ind w:left="720" w:hanging="360"/>
              <w:rPr>
                <w:color w:val="434343"/>
                <w:sz w:val="24"/>
                <w:szCs w:val="24"/>
              </w:rPr>
            </w:pPr>
            <w:r w:rsidDel="00000000" w:rsidR="00000000" w:rsidRPr="00000000">
              <w:rPr>
                <w:color w:val="434343"/>
                <w:sz w:val="24"/>
                <w:szCs w:val="24"/>
                <w:rtl w:val="0"/>
              </w:rPr>
              <w:t xml:space="preserve">Performance Problem </w:t>
            </w:r>
          </w:p>
          <w:p w:rsidR="00000000" w:rsidDel="00000000" w:rsidP="00000000" w:rsidRDefault="00000000" w:rsidRPr="00000000" w14:paraId="0000008C">
            <w:pPr>
              <w:widowControl w:val="0"/>
              <w:numPr>
                <w:ilvl w:val="0"/>
                <w:numId w:val="7"/>
              </w:numPr>
              <w:ind w:left="720" w:hanging="360"/>
              <w:rPr>
                <w:color w:val="434343"/>
                <w:sz w:val="24"/>
                <w:szCs w:val="24"/>
              </w:rPr>
            </w:pPr>
            <w:r w:rsidDel="00000000" w:rsidR="00000000" w:rsidRPr="00000000">
              <w:rPr>
                <w:color w:val="434343"/>
                <w:sz w:val="24"/>
                <w:szCs w:val="24"/>
                <w:rtl w:val="0"/>
              </w:rPr>
              <w:t xml:space="preserve">Development Area</w:t>
            </w:r>
          </w:p>
        </w:tc>
      </w:tr>
      <w:tr>
        <w:trPr>
          <w:cantSplit w:val="0"/>
          <w:trHeight w:val="450" w:hRule="atLeast"/>
          <w:tblHeader w:val="0"/>
        </w:trPr>
        <w:tc>
          <w:tcPr>
            <w:gridSpan w:val="2"/>
            <w:tcBorders>
              <w:top w:color="b7b7b7" w:space="0" w:sz="8" w:val="single"/>
              <w:left w:color="b7b7b7" w:space="0" w:sz="8" w:val="single"/>
              <w:bottom w:color="b7b7b7" w:space="0" w:sz="8" w:val="single"/>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8E">
            <w:pPr>
              <w:widowControl w:val="0"/>
              <w:jc w:val="center"/>
              <w:rPr>
                <w:i w:val="1"/>
                <w:color w:val="434343"/>
                <w:sz w:val="24"/>
                <w:szCs w:val="24"/>
              </w:rPr>
            </w:pPr>
            <w:r w:rsidDel="00000000" w:rsidR="00000000" w:rsidRPr="00000000">
              <w:rPr>
                <w:i w:val="1"/>
                <w:color w:val="434343"/>
                <w:sz w:val="24"/>
                <w:szCs w:val="24"/>
                <w:rtl w:val="0"/>
              </w:rPr>
              <w:t xml:space="preserve">Pause here - we’ll return to talk about solutions later! </w:t>
            </w:r>
          </w:p>
        </w:tc>
      </w:tr>
      <w:tr>
        <w:trPr>
          <w:cantSplit w:val="0"/>
          <w:trHeight w:val="782.6366381835937" w:hRule="atLeast"/>
          <w:tblHeader w:val="0"/>
        </w:trPr>
        <w:tc>
          <w:tcPr>
            <w:gridSpan w:val="2"/>
            <w:tcBorders>
              <w:top w:color="b7b7b7" w:space="0" w:sz="8" w:val="single"/>
              <w:left w:color="b7b7b7" w:space="0" w:sz="8" w:val="single"/>
              <w:bottom w:color="b7b7b7"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rPr>
                <w:color w:val="434343"/>
                <w:sz w:val="24"/>
                <w:szCs w:val="24"/>
              </w:rPr>
            </w:pPr>
            <w:r w:rsidDel="00000000" w:rsidR="00000000" w:rsidRPr="00000000">
              <w:rPr>
                <w:color w:val="434343"/>
                <w:sz w:val="24"/>
                <w:szCs w:val="24"/>
                <w:rtl w:val="0"/>
              </w:rPr>
              <w:t xml:space="preserve">For Performance Problems:  What next steps will you need to take to reflect, check-in, assess, or decide?</w:t>
            </w:r>
          </w:p>
          <w:p w:rsidR="00000000" w:rsidDel="00000000" w:rsidP="00000000" w:rsidRDefault="00000000" w:rsidRPr="00000000" w14:paraId="00000091">
            <w:pPr>
              <w:widowControl w:val="0"/>
              <w:rPr>
                <w:color w:val="434343"/>
                <w:sz w:val="24"/>
                <w:szCs w:val="24"/>
              </w:rPr>
            </w:pPr>
            <w:r w:rsidDel="00000000" w:rsidR="00000000" w:rsidRPr="00000000">
              <w:rPr>
                <w:rtl w:val="0"/>
              </w:rPr>
            </w:r>
          </w:p>
          <w:p w:rsidR="00000000" w:rsidDel="00000000" w:rsidP="00000000" w:rsidRDefault="00000000" w:rsidRPr="00000000" w14:paraId="00000092">
            <w:pPr>
              <w:widowControl w:val="0"/>
              <w:rPr>
                <w:color w:val="434343"/>
                <w:sz w:val="24"/>
                <w:szCs w:val="24"/>
              </w:rPr>
            </w:pPr>
            <w:r w:rsidDel="00000000" w:rsidR="00000000" w:rsidRPr="00000000">
              <w:rPr>
                <w:rtl w:val="0"/>
              </w:rPr>
            </w:r>
          </w:p>
        </w:tc>
      </w:tr>
      <w:tr>
        <w:trPr>
          <w:cantSplit w:val="0"/>
          <w:trHeight w:val="782.6366381835937" w:hRule="atLeast"/>
          <w:tblHeader w:val="0"/>
        </w:trPr>
        <w:tc>
          <w:tcPr>
            <w:gridSpan w:val="2"/>
            <w:tcBorders>
              <w:top w:color="b7b7b7" w:space="0" w:sz="8" w:val="single"/>
              <w:left w:color="b7b7b7" w:space="0" w:sz="8" w:val="single"/>
              <w:bottom w:color="b7b7b7"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rPr>
                <w:color w:val="434343"/>
                <w:sz w:val="24"/>
                <w:szCs w:val="24"/>
              </w:rPr>
            </w:pPr>
            <w:r w:rsidDel="00000000" w:rsidR="00000000" w:rsidRPr="00000000">
              <w:rPr>
                <w:color w:val="434343"/>
                <w:sz w:val="24"/>
                <w:szCs w:val="24"/>
                <w:rtl w:val="0"/>
              </w:rPr>
              <w:t xml:space="preserve">For Development Areas: ways to use “I do, We do, You do” or stretch assignments to develop this skill.</w:t>
            </w:r>
          </w:p>
          <w:p w:rsidR="00000000" w:rsidDel="00000000" w:rsidP="00000000" w:rsidRDefault="00000000" w:rsidRPr="00000000" w14:paraId="00000095">
            <w:pPr>
              <w:widowControl w:val="0"/>
              <w:rPr>
                <w:color w:val="434343"/>
                <w:sz w:val="24"/>
                <w:szCs w:val="24"/>
              </w:rPr>
            </w:pPr>
            <w:r w:rsidDel="00000000" w:rsidR="00000000" w:rsidRPr="00000000">
              <w:rPr>
                <w:rtl w:val="0"/>
              </w:rPr>
            </w:r>
          </w:p>
          <w:p w:rsidR="00000000" w:rsidDel="00000000" w:rsidP="00000000" w:rsidRDefault="00000000" w:rsidRPr="00000000" w14:paraId="00000096">
            <w:pPr>
              <w:widowControl w:val="0"/>
              <w:numPr>
                <w:ilvl w:val="0"/>
                <w:numId w:val="2"/>
              </w:numPr>
              <w:spacing w:after="200" w:lineRule="auto"/>
              <w:ind w:left="720" w:hanging="360"/>
              <w:rPr>
                <w:color w:val="434343"/>
                <w:sz w:val="24"/>
                <w:szCs w:val="24"/>
              </w:rPr>
            </w:pPr>
            <w:r w:rsidDel="00000000" w:rsidR="00000000" w:rsidRPr="00000000">
              <w:rPr>
                <w:rtl w:val="0"/>
              </w:rPr>
            </w:r>
          </w:p>
          <w:p w:rsidR="00000000" w:rsidDel="00000000" w:rsidP="00000000" w:rsidRDefault="00000000" w:rsidRPr="00000000" w14:paraId="00000097">
            <w:pPr>
              <w:widowControl w:val="0"/>
              <w:numPr>
                <w:ilvl w:val="0"/>
                <w:numId w:val="2"/>
              </w:numPr>
              <w:spacing w:after="200" w:lineRule="auto"/>
              <w:ind w:left="720" w:hanging="360"/>
              <w:rPr>
                <w:color w:val="434343"/>
                <w:sz w:val="24"/>
                <w:szCs w:val="24"/>
              </w:rPr>
            </w:pPr>
            <w:r w:rsidDel="00000000" w:rsidR="00000000" w:rsidRPr="00000000">
              <w:rPr>
                <w:rtl w:val="0"/>
              </w:rPr>
            </w:r>
          </w:p>
          <w:p w:rsidR="00000000" w:rsidDel="00000000" w:rsidP="00000000" w:rsidRDefault="00000000" w:rsidRPr="00000000" w14:paraId="00000098">
            <w:pPr>
              <w:widowControl w:val="0"/>
              <w:numPr>
                <w:ilvl w:val="0"/>
                <w:numId w:val="2"/>
              </w:numPr>
              <w:spacing w:after="200" w:lineRule="auto"/>
              <w:ind w:left="720" w:hanging="360"/>
              <w:rPr>
                <w:color w:val="434343"/>
                <w:sz w:val="24"/>
                <w:szCs w:val="24"/>
              </w:rPr>
            </w:pPr>
            <w:r w:rsidDel="00000000" w:rsidR="00000000" w:rsidRPr="00000000">
              <w:rPr>
                <w:rtl w:val="0"/>
              </w:rPr>
            </w:r>
          </w:p>
          <w:p w:rsidR="00000000" w:rsidDel="00000000" w:rsidP="00000000" w:rsidRDefault="00000000" w:rsidRPr="00000000" w14:paraId="00000099">
            <w:pPr>
              <w:widowControl w:val="0"/>
              <w:rPr>
                <w:color w:val="434343"/>
                <w:sz w:val="24"/>
                <w:szCs w:val="24"/>
              </w:rPr>
            </w:pPr>
            <w:r w:rsidDel="00000000" w:rsidR="00000000" w:rsidRPr="00000000">
              <w:rPr>
                <w:rtl w:val="0"/>
              </w:rPr>
            </w:r>
          </w:p>
        </w:tc>
      </w:tr>
      <w:tr>
        <w:trPr>
          <w:cantSplit w:val="0"/>
          <w:trHeight w:val="1038.9571875" w:hRule="atLeast"/>
          <w:tblHeader w:val="0"/>
        </w:trPr>
        <w:tc>
          <w:tcPr>
            <w:gridSpan w:val="2"/>
            <w:tcBorders>
              <w:top w:color="b7b7b7" w:space="0" w:sz="8" w:val="single"/>
              <w:left w:color="b7b7b7" w:space="0" w:sz="8" w:val="single"/>
              <w:bottom w:color="b7b7b7"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rPr>
                <w:color w:val="434343"/>
                <w:sz w:val="24"/>
                <w:szCs w:val="24"/>
              </w:rPr>
            </w:pPr>
            <w:r w:rsidDel="00000000" w:rsidR="00000000" w:rsidRPr="00000000">
              <w:rPr>
                <w:color w:val="434343"/>
                <w:sz w:val="24"/>
                <w:szCs w:val="24"/>
                <w:rtl w:val="0"/>
              </w:rPr>
              <w:t xml:space="preserve">My plan of action: </w:t>
            </w:r>
          </w:p>
          <w:p w:rsidR="00000000" w:rsidDel="00000000" w:rsidP="00000000" w:rsidRDefault="00000000" w:rsidRPr="00000000" w14:paraId="0000009C">
            <w:pPr>
              <w:widowControl w:val="0"/>
              <w:numPr>
                <w:ilvl w:val="0"/>
                <w:numId w:val="4"/>
              </w:numPr>
              <w:ind w:left="720" w:hanging="360"/>
              <w:rPr>
                <w:color w:val="434343"/>
                <w:sz w:val="24"/>
                <w:szCs w:val="24"/>
              </w:rPr>
            </w:pPr>
            <w:r w:rsidDel="00000000" w:rsidR="00000000" w:rsidRPr="00000000">
              <w:rPr>
                <w:rtl w:val="0"/>
              </w:rPr>
            </w:r>
          </w:p>
        </w:tc>
      </w:tr>
    </w:tbl>
    <w:p w:rsidR="00000000" w:rsidDel="00000000" w:rsidP="00000000" w:rsidRDefault="00000000" w:rsidRPr="00000000" w14:paraId="0000009E">
      <w:pPr>
        <w:spacing w:line="288" w:lineRule="auto"/>
        <w:rPr>
          <w:rFonts w:ascii="Arial" w:cs="Arial" w:eastAsia="Arial" w:hAnsi="Arial"/>
        </w:rPr>
      </w:pPr>
      <w:r w:rsidDel="00000000" w:rsidR="00000000" w:rsidRPr="00000000">
        <w:rPr>
          <w:rtl w:val="0"/>
        </w:rPr>
      </w:r>
    </w:p>
    <w:p w:rsidR="00000000" w:rsidDel="00000000" w:rsidP="00000000" w:rsidRDefault="00000000" w:rsidRPr="00000000" w14:paraId="0000009F">
      <w:pPr>
        <w:spacing w:line="288" w:lineRule="auto"/>
        <w:rPr>
          <w:rFonts w:ascii="Arial" w:cs="Arial" w:eastAsia="Arial" w:hAnsi="Arial"/>
        </w:rPr>
      </w:pPr>
      <w:r w:rsidDel="00000000" w:rsidR="00000000" w:rsidRPr="00000000">
        <w:rPr>
          <w:rtl w:val="0"/>
        </w:rPr>
      </w:r>
    </w:p>
    <w:p w:rsidR="00000000" w:rsidDel="00000000" w:rsidP="00000000" w:rsidRDefault="00000000" w:rsidRPr="00000000" w14:paraId="000000A0">
      <w:pPr>
        <w:pStyle w:val="Heading1"/>
        <w:spacing w:after="0" w:before="0" w:lineRule="auto"/>
        <w:ind w:left="0" w:right="90" w:firstLine="0"/>
        <w:rPr>
          <w:rFonts w:ascii="DM Serif Display" w:cs="DM Serif Display" w:eastAsia="DM Serif Display" w:hAnsi="DM Serif Display"/>
          <w:color w:val="93278e"/>
          <w:sz w:val="24"/>
          <w:szCs w:val="24"/>
        </w:rPr>
      </w:pPr>
      <w:bookmarkStart w:colFirst="0" w:colLast="0" w:name="_cr5fbbkh9pbh" w:id="3"/>
      <w:bookmarkEnd w:id="3"/>
      <w:r w:rsidDel="00000000" w:rsidR="00000000" w:rsidRPr="00000000">
        <w:rPr>
          <w:sz w:val="24"/>
          <w:szCs w:val="24"/>
          <w:rtl w:val="0"/>
        </w:rPr>
        <w:t xml:space="preserve">💬 </w:t>
      </w:r>
      <w:r w:rsidDel="00000000" w:rsidR="00000000" w:rsidRPr="00000000">
        <w:rPr>
          <w:rFonts w:ascii="Poppins SemiBold" w:cs="Poppins SemiBold" w:eastAsia="Poppins SemiBold" w:hAnsi="Poppins SemiBold"/>
          <w:b w:val="0"/>
          <w:color w:val="da1b5e"/>
          <w:sz w:val="24"/>
          <w:szCs w:val="24"/>
          <w:rtl w:val="0"/>
        </w:rPr>
        <w:t xml:space="preserve">Breakout 2: </w:t>
      </w:r>
      <w:r w:rsidDel="00000000" w:rsidR="00000000" w:rsidRPr="00000000">
        <w:rPr>
          <w:rFonts w:ascii="Poppins" w:cs="Poppins" w:eastAsia="Poppins" w:hAnsi="Poppins"/>
          <w:b w:val="0"/>
          <w:color w:val="000000"/>
          <w:sz w:val="24"/>
          <w:szCs w:val="24"/>
          <w:rtl w:val="0"/>
        </w:rPr>
        <w:t xml:space="preserve">Case Study</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tbl>
      <w:tblPr>
        <w:tblStyle w:val="Table6"/>
        <w:tblW w:w="969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70"/>
        <w:gridCol w:w="285"/>
        <w:gridCol w:w="6135"/>
        <w:tblGridChange w:id="0">
          <w:tblGrid>
            <w:gridCol w:w="3270"/>
            <w:gridCol w:w="285"/>
            <w:gridCol w:w="6135"/>
          </w:tblGrid>
        </w:tblGridChange>
      </w:tblGrid>
      <w:tr>
        <w:trPr>
          <w:cantSplit w:val="0"/>
          <w:trHeight w:val="3480" w:hRule="atLeast"/>
          <w:tblHeader w:val="0"/>
        </w:trPr>
        <w:tc>
          <w:tcPr>
            <w:gridSpan w:val="2"/>
            <w:tcBorders>
              <w:top w:color="000000" w:space="0" w:sz="0" w:val="nil"/>
              <w:left w:color="000000" w:space="0" w:sz="0" w:val="nil"/>
              <w:bottom w:color="000000" w:space="0" w:sz="0" w:val="nil"/>
              <w:right w:color="000000" w:space="0" w:sz="0" w:val="nil"/>
            </w:tcBorders>
            <w:shd w:fill="f3f3f3" w:val="clear"/>
            <w:tcMar>
              <w:top w:w="243.36" w:type="dxa"/>
              <w:left w:w="243.36" w:type="dxa"/>
              <w:bottom w:w="243.36" w:type="dxa"/>
              <w:right w:w="243.36" w:type="dxa"/>
            </w:tcMar>
            <w:vAlign w:val="top"/>
          </w:tcPr>
          <w:p w:rsidR="00000000" w:rsidDel="00000000" w:rsidP="00000000" w:rsidRDefault="00000000" w:rsidRPr="00000000" w14:paraId="000000A2">
            <w:pPr>
              <w:widowControl w:val="0"/>
              <w:rPr>
                <w:rFonts w:ascii="Poppins SemiBold" w:cs="Poppins SemiBold" w:eastAsia="Poppins SemiBold" w:hAnsi="Poppins SemiBold"/>
                <w:color w:val="da1b5e"/>
                <w:sz w:val="24"/>
                <w:szCs w:val="24"/>
              </w:rPr>
            </w:pPr>
            <w:r w:rsidDel="00000000" w:rsidR="00000000" w:rsidRPr="00000000">
              <w:rPr>
                <w:rFonts w:ascii="Poppins SemiBold" w:cs="Poppins SemiBold" w:eastAsia="Poppins SemiBold" w:hAnsi="Poppins SemiBold"/>
                <w:color w:val="da1b5e"/>
                <w:sz w:val="24"/>
                <w:szCs w:val="24"/>
                <w:rtl w:val="0"/>
              </w:rPr>
              <w:t xml:space="preserve">Instructions</w:t>
            </w:r>
          </w:p>
          <w:p w:rsidR="00000000" w:rsidDel="00000000" w:rsidP="00000000" w:rsidRDefault="00000000" w:rsidRPr="00000000" w14:paraId="000000A3">
            <w:pPr>
              <w:widowControl w:val="0"/>
              <w:rPr>
                <w:rFonts w:ascii="Poppins SemiBold" w:cs="Poppins SemiBold" w:eastAsia="Poppins SemiBold" w:hAnsi="Poppins SemiBold"/>
                <w:color w:val="da1b5e"/>
                <w:sz w:val="24"/>
                <w:szCs w:val="24"/>
              </w:rPr>
            </w:pPr>
            <w:r w:rsidDel="00000000" w:rsidR="00000000" w:rsidRPr="00000000">
              <w:rPr>
                <w:rtl w:val="0"/>
              </w:rPr>
            </w:r>
          </w:p>
          <w:p w:rsidR="00000000" w:rsidDel="00000000" w:rsidP="00000000" w:rsidRDefault="00000000" w:rsidRPr="00000000" w14:paraId="000000A4">
            <w:pPr>
              <w:widowControl w:val="0"/>
              <w:rPr>
                <w:sz w:val="24"/>
                <w:szCs w:val="24"/>
              </w:rPr>
            </w:pPr>
            <w:r w:rsidDel="00000000" w:rsidR="00000000" w:rsidRPr="00000000">
              <w:rPr>
                <w:rFonts w:ascii="Arial Unicode MS" w:cs="Arial Unicode MS" w:eastAsia="Arial Unicode MS" w:hAnsi="Arial Unicode MS"/>
                <w:sz w:val="24"/>
                <w:szCs w:val="24"/>
                <w:rtl w:val="0"/>
              </w:rPr>
              <w:t xml:space="preserve">⏰  </w:t>
            </w:r>
            <w:r w:rsidDel="00000000" w:rsidR="00000000" w:rsidRPr="00000000">
              <w:rPr>
                <w:sz w:val="24"/>
                <w:szCs w:val="24"/>
                <w:rtl w:val="0"/>
              </w:rPr>
              <w:t xml:space="preserve">15 mins</w:t>
            </w:r>
            <w:r w:rsidDel="00000000" w:rsidR="00000000" w:rsidRPr="00000000">
              <w:rPr>
                <w:rtl w:val="0"/>
              </w:rPr>
            </w:r>
          </w:p>
          <w:p w:rsidR="00000000" w:rsidDel="00000000" w:rsidP="00000000" w:rsidRDefault="00000000" w:rsidRPr="00000000" w14:paraId="000000A5">
            <w:pPr>
              <w:widowControl w:val="0"/>
              <w:rPr>
                <w:sz w:val="10"/>
                <w:szCs w:val="10"/>
              </w:rPr>
            </w:pPr>
            <w:r w:rsidDel="00000000" w:rsidR="00000000" w:rsidRPr="00000000">
              <w:rPr>
                <w:rtl w:val="0"/>
              </w:rPr>
            </w:r>
          </w:p>
          <w:p w:rsidR="00000000" w:rsidDel="00000000" w:rsidP="00000000" w:rsidRDefault="00000000" w:rsidRPr="00000000" w14:paraId="000000A6">
            <w:pPr>
              <w:widowControl w:val="0"/>
              <w:rPr>
                <w:sz w:val="24"/>
                <w:szCs w:val="24"/>
              </w:rPr>
            </w:pPr>
            <w:r w:rsidDel="00000000" w:rsidR="00000000" w:rsidRPr="00000000">
              <w:rPr>
                <w:sz w:val="24"/>
                <w:szCs w:val="24"/>
                <w:rtl w:val="0"/>
              </w:rPr>
              <w:t xml:space="preserve">💬  Group Size: 4-6</w:t>
            </w:r>
          </w:p>
          <w:p w:rsidR="00000000" w:rsidDel="00000000" w:rsidP="00000000" w:rsidRDefault="00000000" w:rsidRPr="00000000" w14:paraId="000000A7">
            <w:pPr>
              <w:widowControl w:val="0"/>
              <w:rPr>
                <w:sz w:val="24"/>
                <w:szCs w:val="24"/>
              </w:rPr>
            </w:pPr>
            <w:r w:rsidDel="00000000" w:rsidR="00000000" w:rsidRPr="00000000">
              <w:rPr>
                <w:rtl w:val="0"/>
              </w:rPr>
            </w:r>
          </w:p>
          <w:p w:rsidR="00000000" w:rsidDel="00000000" w:rsidP="00000000" w:rsidRDefault="00000000" w:rsidRPr="00000000" w14:paraId="000000A8">
            <w:pPr>
              <w:widowControl w:val="0"/>
              <w:spacing w:after="240" w:before="240" w:line="276" w:lineRule="auto"/>
              <w:rPr>
                <w:sz w:val="24"/>
                <w:szCs w:val="24"/>
              </w:rPr>
            </w:pPr>
            <w:r w:rsidDel="00000000" w:rsidR="00000000" w:rsidRPr="00000000">
              <w:rPr>
                <w:b w:val="1"/>
                <w:sz w:val="24"/>
                <w:szCs w:val="24"/>
                <w:rtl w:val="0"/>
              </w:rPr>
              <w:t xml:space="preserve">First: </w:t>
            </w:r>
            <w:r w:rsidDel="00000000" w:rsidR="00000000" w:rsidRPr="00000000">
              <w:rPr>
                <w:sz w:val="24"/>
                <w:szCs w:val="24"/>
                <w:rtl w:val="0"/>
              </w:rPr>
              <w:t xml:space="preserve">Read</w:t>
            </w:r>
            <w:r w:rsidDel="00000000" w:rsidR="00000000" w:rsidRPr="00000000">
              <w:rPr>
                <w:sz w:val="24"/>
                <w:szCs w:val="24"/>
                <w:rtl w:val="0"/>
              </w:rPr>
              <w:t xml:space="preserve"> or </w:t>
            </w:r>
            <w:hyperlink r:id="rId9">
              <w:r w:rsidDel="00000000" w:rsidR="00000000" w:rsidRPr="00000000">
                <w:rPr>
                  <w:color w:val="1155cc"/>
                  <w:sz w:val="24"/>
                  <w:szCs w:val="24"/>
                  <w:u w:val="single"/>
                  <w:rtl w:val="0"/>
                </w:rPr>
                <w:t xml:space="preserve">listen</w:t>
              </w:r>
            </w:hyperlink>
            <w:r w:rsidDel="00000000" w:rsidR="00000000" w:rsidRPr="00000000">
              <w:rPr>
                <w:sz w:val="24"/>
                <w:szCs w:val="24"/>
                <w:rtl w:val="0"/>
              </w:rPr>
              <w:t xml:space="preserve"> to the full</w:t>
            </w:r>
            <w:r w:rsidDel="00000000" w:rsidR="00000000" w:rsidRPr="00000000">
              <w:rPr>
                <w:sz w:val="24"/>
                <w:szCs w:val="24"/>
                <w:rtl w:val="0"/>
              </w:rPr>
              <w:t xml:space="preserve"> case study (below). </w:t>
            </w:r>
          </w:p>
          <w:p w:rsidR="00000000" w:rsidDel="00000000" w:rsidP="00000000" w:rsidRDefault="00000000" w:rsidRPr="00000000" w14:paraId="000000A9">
            <w:pPr>
              <w:widowControl w:val="0"/>
              <w:spacing w:after="240" w:before="240" w:line="276" w:lineRule="auto"/>
              <w:rPr>
                <w:sz w:val="24"/>
                <w:szCs w:val="24"/>
              </w:rPr>
            </w:pPr>
            <w:r w:rsidDel="00000000" w:rsidR="00000000" w:rsidRPr="00000000">
              <w:rPr>
                <w:b w:val="1"/>
                <w:sz w:val="24"/>
                <w:szCs w:val="24"/>
                <w:rtl w:val="0"/>
              </w:rPr>
              <w:t xml:space="preserve">Then: </w:t>
            </w:r>
            <w:r w:rsidDel="00000000" w:rsidR="00000000" w:rsidRPr="00000000">
              <w:rPr>
                <w:sz w:val="24"/>
                <w:szCs w:val="24"/>
                <w:rtl w:val="0"/>
              </w:rPr>
              <w:t xml:space="preserve">Discuss the case using the reflection questions as a guide. </w:t>
            </w:r>
          </w:p>
        </w:tc>
        <w:tc>
          <w:tcPr>
            <w:tcBorders>
              <w:top w:color="b7b7b7" w:space="0" w:sz="4" w:val="single"/>
              <w:left w:color="b7b7b7" w:space="0" w:sz="4" w:val="single"/>
              <w:bottom w:color="b7b7b7" w:space="0" w:sz="4" w:val="single"/>
              <w:right w:color="b7b7b7" w:space="0" w:sz="4" w:val="single"/>
            </w:tcBorders>
            <w:tcMar>
              <w:top w:w="243.36" w:type="dxa"/>
              <w:left w:w="243.36" w:type="dxa"/>
              <w:bottom w:w="243.36" w:type="dxa"/>
              <w:right w:w="243.36" w:type="dxa"/>
            </w:tcMar>
            <w:vAlign w:val="center"/>
          </w:tcPr>
          <w:p w:rsidR="00000000" w:rsidDel="00000000" w:rsidP="00000000" w:rsidRDefault="00000000" w:rsidRPr="00000000" w14:paraId="000000AB">
            <w:pPr>
              <w:widowControl w:val="0"/>
              <w:spacing w:after="240" w:before="240" w:line="276" w:lineRule="auto"/>
              <w:rPr>
                <w:sz w:val="24"/>
                <w:szCs w:val="24"/>
              </w:rPr>
            </w:pPr>
            <w:r w:rsidDel="00000000" w:rsidR="00000000" w:rsidRPr="00000000">
              <w:rPr>
                <w:sz w:val="24"/>
                <w:szCs w:val="24"/>
              </w:rPr>
              <w:drawing>
                <wp:inline distB="114300" distT="114300" distL="114300" distR="114300">
                  <wp:extent cx="3570568" cy="1987739"/>
                  <wp:effectExtent b="0" l="0" r="0" t="0"/>
                  <wp:docPr descr="Graphic shows process to assess performance challenges and type of feedback" id="8" name="image15.jpg"/>
                  <a:graphic>
                    <a:graphicData uri="http://schemas.openxmlformats.org/drawingml/2006/picture">
                      <pic:pic>
                        <pic:nvPicPr>
                          <pic:cNvPr descr="Graphic shows process to assess performance challenges and type of feedback" id="0" name="image15.jpg"/>
                          <pic:cNvPicPr preferRelativeResize="0"/>
                        </pic:nvPicPr>
                        <pic:blipFill>
                          <a:blip r:embed="rId10"/>
                          <a:srcRect b="21543" l="0" r="0" t="22732"/>
                          <a:stretch>
                            <a:fillRect/>
                          </a:stretch>
                        </pic:blipFill>
                        <pic:spPr>
                          <a:xfrm>
                            <a:off x="0" y="0"/>
                            <a:ext cx="3570568" cy="1987739"/>
                          </a:xfrm>
                          <a:prstGeom prst="rect"/>
                          <a:ln/>
                        </pic:spPr>
                      </pic:pic>
                    </a:graphicData>
                  </a:graphic>
                </wp:inline>
              </w:drawing>
            </w:r>
            <w:r w:rsidDel="00000000" w:rsidR="00000000" w:rsidRPr="00000000">
              <w:rPr>
                <w:rtl w:val="0"/>
              </w:rPr>
            </w:r>
          </w:p>
        </w:tc>
      </w:tr>
      <w:tr>
        <w:trPr>
          <w:cantSplit w:val="0"/>
          <w:trHeight w:val="405" w:hRule="atLeast"/>
          <w:tblHeader w:val="0"/>
        </w:trPr>
        <w:tc>
          <w:tcPr>
            <w:gridSpan w:val="3"/>
            <w:tcBorders>
              <w:top w:color="000000" w:space="0" w:sz="0" w:val="nil"/>
              <w:left w:color="000000" w:space="0" w:sz="0" w:val="nil"/>
              <w:bottom w:color="b7b7b7" w:space="0" w:sz="8" w:val="single"/>
              <w:right w:color="000000" w:space="0" w:sz="0" w:val="nil"/>
            </w:tcBorders>
            <w:tcMar>
              <w:top w:w="243.36" w:type="dxa"/>
              <w:left w:w="243.36" w:type="dxa"/>
              <w:bottom w:w="243.36" w:type="dxa"/>
              <w:right w:w="243.36" w:type="dxa"/>
            </w:tcMar>
            <w:vAlign w:val="top"/>
          </w:tcPr>
          <w:p w:rsidR="00000000" w:rsidDel="00000000" w:rsidP="00000000" w:rsidRDefault="00000000" w:rsidRPr="00000000" w14:paraId="000000AC">
            <w:pPr>
              <w:spacing w:after="200" w:line="276" w:lineRule="auto"/>
              <w:rPr>
                <w:sz w:val="24"/>
                <w:szCs w:val="24"/>
              </w:rPr>
            </w:pPr>
            <w:r w:rsidDel="00000000" w:rsidR="00000000" w:rsidRPr="00000000">
              <w:rPr>
                <w:sz w:val="24"/>
                <w:szCs w:val="24"/>
                <w:rtl w:val="0"/>
              </w:rPr>
              <w:t xml:space="preserve">Imagine that your development manager missed their last two report deadlines. The development manager has been on staff for two years, and has generally had solid performance before these recent misses (with a few blips here and there that were quickly addressed). What do you do next?</w:t>
            </w:r>
          </w:p>
          <w:p w:rsidR="00000000" w:rsidDel="00000000" w:rsidP="00000000" w:rsidRDefault="00000000" w:rsidRPr="00000000" w14:paraId="000000AD">
            <w:pPr>
              <w:spacing w:after="200" w:line="276" w:lineRule="auto"/>
              <w:rPr>
                <w:b w:val="1"/>
                <w:sz w:val="24"/>
                <w:szCs w:val="24"/>
              </w:rPr>
            </w:pPr>
            <w:r w:rsidDel="00000000" w:rsidR="00000000" w:rsidRPr="00000000">
              <w:rPr>
                <w:b w:val="1"/>
                <w:sz w:val="24"/>
                <w:szCs w:val="24"/>
                <w:rtl w:val="0"/>
              </w:rPr>
              <w:t xml:space="preserve">1. Reflect</w:t>
            </w:r>
          </w:p>
          <w:p w:rsidR="00000000" w:rsidDel="00000000" w:rsidP="00000000" w:rsidRDefault="00000000" w:rsidRPr="00000000" w14:paraId="000000AE">
            <w:pPr>
              <w:spacing w:after="200" w:line="276" w:lineRule="auto"/>
              <w:rPr>
                <w:sz w:val="24"/>
                <w:szCs w:val="24"/>
              </w:rPr>
            </w:pPr>
            <w:r w:rsidDel="00000000" w:rsidR="00000000" w:rsidRPr="00000000">
              <w:rPr>
                <w:sz w:val="24"/>
                <w:szCs w:val="24"/>
                <w:rtl w:val="0"/>
              </w:rPr>
              <w:t xml:space="preserve">First, consider the context. The last two months have been your team’s busy season, and you were serving on an interview committee. You had to cancel several check-ins–missing some opportunities to offer support, share feedback on drafts, and workshop problems together.</w:t>
            </w:r>
          </w:p>
          <w:p w:rsidR="00000000" w:rsidDel="00000000" w:rsidP="00000000" w:rsidRDefault="00000000" w:rsidRPr="00000000" w14:paraId="000000AF">
            <w:pPr>
              <w:spacing w:after="200" w:line="276" w:lineRule="auto"/>
              <w:rPr>
                <w:sz w:val="24"/>
                <w:szCs w:val="24"/>
              </w:rPr>
            </w:pPr>
            <w:r w:rsidDel="00000000" w:rsidR="00000000" w:rsidRPr="00000000">
              <w:rPr>
                <w:sz w:val="24"/>
                <w:szCs w:val="24"/>
                <w:rtl w:val="0"/>
              </w:rPr>
              <w:t xml:space="preserve">At the same time, one of the competencies for their role is the ability to drive multiple, simultaneous projects with few dropped balls, even during a busy season. You have a team norm to communicate about potential missed deadlines well in advance, but you didn’t find out about the latest miss until after the fact. While your support may have mitigated the situation, both of these things are their responsibility.</w:t>
            </w:r>
          </w:p>
          <w:p w:rsidR="00000000" w:rsidDel="00000000" w:rsidP="00000000" w:rsidRDefault="00000000" w:rsidRPr="00000000" w14:paraId="000000B0">
            <w:pPr>
              <w:spacing w:after="200" w:line="276" w:lineRule="auto"/>
              <w:rPr>
                <w:b w:val="1"/>
                <w:sz w:val="24"/>
                <w:szCs w:val="24"/>
              </w:rPr>
            </w:pPr>
            <w:r w:rsidDel="00000000" w:rsidR="00000000" w:rsidRPr="00000000">
              <w:rPr>
                <w:b w:val="1"/>
                <w:sz w:val="24"/>
                <w:szCs w:val="24"/>
                <w:rtl w:val="0"/>
              </w:rPr>
              <w:t xml:space="preserve">2. Check in</w:t>
            </w:r>
          </w:p>
          <w:p w:rsidR="00000000" w:rsidDel="00000000" w:rsidP="00000000" w:rsidRDefault="00000000" w:rsidRPr="00000000" w14:paraId="000000B1">
            <w:pPr>
              <w:spacing w:after="200" w:line="276" w:lineRule="auto"/>
              <w:rPr>
                <w:sz w:val="24"/>
                <w:szCs w:val="24"/>
              </w:rPr>
            </w:pPr>
            <w:r w:rsidDel="00000000" w:rsidR="00000000" w:rsidRPr="00000000">
              <w:rPr>
                <w:sz w:val="24"/>
                <w:szCs w:val="24"/>
                <w:rtl w:val="0"/>
              </w:rPr>
              <w:t xml:space="preserve">At your next check-in, you dedicate some time to discussing this problem. You tell them that you have some feedback to share and that you want to better understand what’s happening from their perspective. They listen to your observations, but you sense some defensiveness. You ask, “What was your experience of the last grant reporting cycle? What am I missing?”</w:t>
            </w:r>
          </w:p>
          <w:p w:rsidR="00000000" w:rsidDel="00000000" w:rsidP="00000000" w:rsidRDefault="00000000" w:rsidRPr="00000000" w14:paraId="000000B2">
            <w:pPr>
              <w:spacing w:after="200" w:line="276" w:lineRule="auto"/>
              <w:rPr>
                <w:sz w:val="24"/>
                <w:szCs w:val="24"/>
              </w:rPr>
            </w:pPr>
            <w:r w:rsidDel="00000000" w:rsidR="00000000" w:rsidRPr="00000000">
              <w:rPr>
                <w:sz w:val="24"/>
                <w:szCs w:val="24"/>
                <w:rtl w:val="0"/>
              </w:rPr>
              <w:t xml:space="preserve">They share that they think the development team needs more staff. Their productivity (and others) has been impacted by recent staff turnover and slow hiring. They also admit that they have been a little distracted—they’ve been organizing with a local Southeast Asian anti-deportation coalition and recently lost a campaign, resulting in the deportation of a beloved community member.</w:t>
            </w:r>
          </w:p>
          <w:p w:rsidR="00000000" w:rsidDel="00000000" w:rsidP="00000000" w:rsidRDefault="00000000" w:rsidRPr="00000000" w14:paraId="000000B3">
            <w:pPr>
              <w:spacing w:after="200" w:line="276" w:lineRule="auto"/>
              <w:rPr>
                <w:sz w:val="24"/>
                <w:szCs w:val="24"/>
              </w:rPr>
            </w:pPr>
            <w:r w:rsidDel="00000000" w:rsidR="00000000" w:rsidRPr="00000000">
              <w:rPr>
                <w:sz w:val="24"/>
                <w:szCs w:val="24"/>
                <w:rtl w:val="0"/>
              </w:rPr>
              <w:t xml:space="preserve">At the end of the conversation, you better understand where they’re coming from and have gained new information. They left with an understanding of how their missed deadlines and lack of communication impacted the team and the work. You both agree that something needs to change and set up a time to check in again after you both reflect on your conversation.</w:t>
            </w:r>
          </w:p>
          <w:p w:rsidR="00000000" w:rsidDel="00000000" w:rsidP="00000000" w:rsidRDefault="00000000" w:rsidRPr="00000000" w14:paraId="000000B4">
            <w:pPr>
              <w:spacing w:after="200" w:line="276" w:lineRule="auto"/>
              <w:rPr>
                <w:b w:val="1"/>
                <w:sz w:val="24"/>
                <w:szCs w:val="24"/>
              </w:rPr>
            </w:pPr>
            <w:r w:rsidDel="00000000" w:rsidR="00000000" w:rsidRPr="00000000">
              <w:rPr>
                <w:b w:val="1"/>
                <w:sz w:val="24"/>
                <w:szCs w:val="24"/>
                <w:rtl w:val="0"/>
              </w:rPr>
              <w:t xml:space="preserve">3. Assess</w:t>
            </w:r>
          </w:p>
          <w:p w:rsidR="00000000" w:rsidDel="00000000" w:rsidP="00000000" w:rsidRDefault="00000000" w:rsidRPr="00000000" w14:paraId="000000B5">
            <w:pPr>
              <w:spacing w:after="200" w:line="276" w:lineRule="auto"/>
              <w:rPr>
                <w:sz w:val="24"/>
                <w:szCs w:val="24"/>
              </w:rPr>
            </w:pPr>
            <w:r w:rsidDel="00000000" w:rsidR="00000000" w:rsidRPr="00000000">
              <w:rPr>
                <w:sz w:val="24"/>
                <w:szCs w:val="24"/>
                <w:rtl w:val="0"/>
              </w:rPr>
              <w:t xml:space="preserve">Next, you step back and revisit the problem. You assess that they needed additional support to meet their deadlines, but they didn’t communicate the need until it was too late. You weren’t as available as you could have been and took their silence to mean that they had it covered. You understand and agree that there’s a lot going on, both within the organization and in the development manager’s life.</w:t>
            </w:r>
          </w:p>
          <w:p w:rsidR="00000000" w:rsidDel="00000000" w:rsidP="00000000" w:rsidRDefault="00000000" w:rsidRPr="00000000" w14:paraId="000000B6">
            <w:pPr>
              <w:spacing w:after="200" w:line="276" w:lineRule="auto"/>
              <w:rPr>
                <w:b w:val="1"/>
                <w:sz w:val="24"/>
                <w:szCs w:val="24"/>
              </w:rPr>
            </w:pPr>
            <w:r w:rsidDel="00000000" w:rsidR="00000000" w:rsidRPr="00000000">
              <w:rPr>
                <w:b w:val="1"/>
                <w:sz w:val="24"/>
                <w:szCs w:val="24"/>
                <w:rtl w:val="0"/>
              </w:rPr>
              <w:t xml:space="preserve">4. Consider and decide</w:t>
            </w:r>
          </w:p>
          <w:p w:rsidR="00000000" w:rsidDel="00000000" w:rsidP="00000000" w:rsidRDefault="00000000" w:rsidRPr="00000000" w14:paraId="000000B7">
            <w:pPr>
              <w:spacing w:after="200" w:line="276" w:lineRule="auto"/>
              <w:rPr>
                <w:rFonts w:ascii="Poppins SemiBold" w:cs="Poppins SemiBold" w:eastAsia="Poppins SemiBold" w:hAnsi="Poppins SemiBold"/>
                <w:color w:val="da1b5e"/>
                <w:sz w:val="4"/>
                <w:szCs w:val="4"/>
              </w:rPr>
            </w:pPr>
            <w:r w:rsidDel="00000000" w:rsidR="00000000" w:rsidRPr="00000000">
              <w:rPr>
                <w:sz w:val="24"/>
                <w:szCs w:val="24"/>
                <w:rtl w:val="0"/>
              </w:rPr>
              <w:t xml:space="preserve">Upon assessing the problem, you believe that investment is the best option. You decide to follow up in your next check-in to dig in more about the communications issues, reset expectations, and let them know what you’ll commit to (weekly check-ins to offer troubleshooting support and coaching) moving forward. You also reiterate the importance of deadlines—especially external ones—and communicating about them. Given their track record of success at the organization, you let them know you’re hopeful that the problem won’t become a pattern. If it does become a pattern, you’d need to formalize corrective feedback with a PIP and written warning. You end by setting a time to check in on the issue, reflect on progress, and give/receive feedback.</w:t>
            </w:r>
            <w:r w:rsidDel="00000000" w:rsidR="00000000" w:rsidRPr="00000000">
              <w:rPr>
                <w:rtl w:val="0"/>
              </w:rPr>
            </w:r>
          </w:p>
        </w:tc>
      </w:tr>
      <w:tr>
        <w:trPr>
          <w:cantSplit w:val="0"/>
          <w:trHeight w:val="4159.343999999999" w:hRule="atLeast"/>
          <w:tblHeader w:val="0"/>
        </w:trPr>
        <w:tc>
          <w:tcPr>
            <w:gridSpan w:val="3"/>
            <w:tcBorders>
              <w:top w:color="b7b7b7" w:space="0" w:sz="8" w:val="single"/>
              <w:left w:color="b7b7b7" w:space="0" w:sz="8" w:val="single"/>
              <w:bottom w:color="b7b7b7" w:space="0" w:sz="8" w:val="single"/>
              <w:right w:color="000000" w:space="0" w:sz="0" w:val="nil"/>
            </w:tcBorders>
            <w:tcMar>
              <w:top w:w="243.36" w:type="dxa"/>
              <w:left w:w="243.36" w:type="dxa"/>
              <w:bottom w:w="243.36" w:type="dxa"/>
              <w:right w:w="243.36" w:type="dxa"/>
            </w:tcMar>
            <w:vAlign w:val="top"/>
          </w:tcPr>
          <w:p w:rsidR="00000000" w:rsidDel="00000000" w:rsidP="00000000" w:rsidRDefault="00000000" w:rsidRPr="00000000" w14:paraId="000000BA">
            <w:pPr>
              <w:widowControl w:val="0"/>
              <w:rPr>
                <w:rFonts w:ascii="Poppins" w:cs="Poppins" w:eastAsia="Poppins" w:hAnsi="Poppins"/>
                <w:b w:val="1"/>
                <w:color w:val="da1b5e"/>
                <w:sz w:val="24"/>
                <w:szCs w:val="24"/>
              </w:rPr>
            </w:pPr>
            <w:r w:rsidDel="00000000" w:rsidR="00000000" w:rsidRPr="00000000">
              <w:rPr>
                <w:rFonts w:ascii="Poppins SemiBold" w:cs="Poppins SemiBold" w:eastAsia="Poppins SemiBold" w:hAnsi="Poppins SemiBold"/>
                <w:color w:val="da1b5e"/>
                <w:sz w:val="24"/>
                <w:szCs w:val="24"/>
                <w:rtl w:val="0"/>
              </w:rPr>
              <w:t xml:space="preserve">Reflection and Discussion</w:t>
            </w:r>
            <w:r w:rsidDel="00000000" w:rsidR="00000000" w:rsidRPr="00000000">
              <w:rPr>
                <w:rtl w:val="0"/>
              </w:rPr>
            </w:r>
          </w:p>
          <w:p w:rsidR="00000000" w:rsidDel="00000000" w:rsidP="00000000" w:rsidRDefault="00000000" w:rsidRPr="00000000" w14:paraId="000000BB">
            <w:pPr>
              <w:widowControl w:val="0"/>
              <w:rPr>
                <w:rFonts w:ascii="Poppins" w:cs="Poppins" w:eastAsia="Poppins" w:hAnsi="Poppins"/>
                <w:b w:val="1"/>
                <w:color w:val="da1b5e"/>
                <w:sz w:val="24"/>
                <w:szCs w:val="24"/>
              </w:rPr>
            </w:pPr>
            <w:r w:rsidDel="00000000" w:rsidR="00000000" w:rsidRPr="00000000">
              <w:rPr>
                <w:rtl w:val="0"/>
              </w:rPr>
            </w:r>
          </w:p>
          <w:p w:rsidR="00000000" w:rsidDel="00000000" w:rsidP="00000000" w:rsidRDefault="00000000" w:rsidRPr="00000000" w14:paraId="000000BC">
            <w:pPr>
              <w:numPr>
                <w:ilvl w:val="0"/>
                <w:numId w:val="3"/>
              </w:numPr>
              <w:spacing w:line="276" w:lineRule="auto"/>
              <w:ind w:left="720" w:hanging="360"/>
              <w:rPr>
                <w:sz w:val="24"/>
                <w:szCs w:val="24"/>
              </w:rPr>
            </w:pPr>
            <w:r w:rsidDel="00000000" w:rsidR="00000000" w:rsidRPr="00000000">
              <w:rPr>
                <w:sz w:val="24"/>
                <w:szCs w:val="24"/>
                <w:rtl w:val="0"/>
              </w:rPr>
              <w:t xml:space="preserve">What do you think the manager did well to equitably address this situation</w:t>
            </w:r>
            <w:r w:rsidDel="00000000" w:rsidR="00000000" w:rsidRPr="00000000">
              <w:rPr>
                <w:rtl w:val="0"/>
              </w:rPr>
            </w:r>
          </w:p>
          <w:p w:rsidR="00000000" w:rsidDel="00000000" w:rsidP="00000000" w:rsidRDefault="00000000" w:rsidRPr="00000000" w14:paraId="000000BD">
            <w:pPr>
              <w:numPr>
                <w:ilvl w:val="0"/>
                <w:numId w:val="3"/>
              </w:numPr>
              <w:spacing w:line="276" w:lineRule="auto"/>
              <w:ind w:left="720" w:hanging="360"/>
              <w:rPr/>
            </w:pPr>
            <w:r w:rsidDel="00000000" w:rsidR="00000000" w:rsidRPr="00000000">
              <w:rPr>
                <w:sz w:val="24"/>
                <w:szCs w:val="24"/>
                <w:rtl w:val="0"/>
              </w:rPr>
              <w:t xml:space="preserve">How is this approach different or similar to how you’ve addressed performance concerns (or how you’ve seen performance concerns addressed) in the past?</w:t>
            </w:r>
            <w:r w:rsidDel="00000000" w:rsidR="00000000" w:rsidRPr="00000000">
              <w:rPr>
                <w:rtl w:val="0"/>
              </w:rPr>
            </w:r>
          </w:p>
        </w:tc>
      </w:tr>
    </w:tbl>
    <w:p w:rsidR="00000000" w:rsidDel="00000000" w:rsidP="00000000" w:rsidRDefault="00000000" w:rsidRPr="00000000" w14:paraId="000000C0">
      <w:pPr>
        <w:widowControl w:val="0"/>
        <w:spacing w:line="276" w:lineRule="auto"/>
        <w:rPr/>
      </w:pPr>
      <w:r w:rsidDel="00000000" w:rsidR="00000000" w:rsidRPr="00000000">
        <w:rPr>
          <w:rtl w:val="0"/>
        </w:rPr>
      </w:r>
    </w:p>
    <w:p w:rsidR="00000000" w:rsidDel="00000000" w:rsidP="00000000" w:rsidRDefault="00000000" w:rsidRPr="00000000" w14:paraId="000000C1">
      <w:pPr>
        <w:widowControl w:val="0"/>
        <w:spacing w:line="276" w:lineRule="auto"/>
        <w:rPr/>
      </w:pPr>
      <w:r w:rsidDel="00000000" w:rsidR="00000000" w:rsidRPr="00000000">
        <w:rPr>
          <w:rtl w:val="0"/>
        </w:rPr>
      </w:r>
    </w:p>
    <w:p w:rsidR="00000000" w:rsidDel="00000000" w:rsidP="00000000" w:rsidRDefault="00000000" w:rsidRPr="00000000" w14:paraId="000000C2">
      <w:pPr>
        <w:widowControl w:val="0"/>
        <w:rPr/>
      </w:pPr>
      <w:r w:rsidDel="00000000" w:rsidR="00000000" w:rsidRPr="00000000">
        <w:rPr>
          <w:rtl w:val="0"/>
        </w:rPr>
      </w:r>
    </w:p>
    <w:p w:rsidR="00000000" w:rsidDel="00000000" w:rsidP="00000000" w:rsidRDefault="00000000" w:rsidRPr="00000000" w14:paraId="000000C3">
      <w:pPr>
        <w:pStyle w:val="Heading1"/>
        <w:spacing w:after="0" w:before="0" w:lineRule="auto"/>
        <w:ind w:left="0" w:right="90" w:firstLine="0"/>
        <w:rPr>
          <w:rFonts w:ascii="DM Serif Display" w:cs="DM Serif Display" w:eastAsia="DM Serif Display" w:hAnsi="DM Serif Display"/>
          <w:color w:val="93278e"/>
          <w:sz w:val="24"/>
          <w:szCs w:val="24"/>
        </w:rPr>
      </w:pPr>
      <w:bookmarkStart w:colFirst="0" w:colLast="0" w:name="_bw12hwos8914" w:id="4"/>
      <w:bookmarkEnd w:id="4"/>
      <w:r w:rsidDel="00000000" w:rsidR="00000000" w:rsidRPr="00000000">
        <w:rPr>
          <w:rFonts w:ascii="DM Serif Display" w:cs="DM Serif Display" w:eastAsia="DM Serif Display" w:hAnsi="DM Serif Display"/>
          <w:color w:val="93278e"/>
          <w:sz w:val="24"/>
          <w:szCs w:val="24"/>
          <w:rtl w:val="0"/>
        </w:rPr>
        <w:t xml:space="preserve">✏️ </w:t>
      </w:r>
      <w:r w:rsidDel="00000000" w:rsidR="00000000" w:rsidRPr="00000000">
        <w:rPr>
          <w:rFonts w:ascii="Poppins SemiBold" w:cs="Poppins SemiBold" w:eastAsia="Poppins SemiBold" w:hAnsi="Poppins SemiBold"/>
          <w:b w:val="0"/>
          <w:sz w:val="24"/>
          <w:szCs w:val="24"/>
          <w:rtl w:val="0"/>
        </w:rPr>
        <w:t xml:space="preserve">Practice Activity 2:</w:t>
      </w:r>
      <w:r w:rsidDel="00000000" w:rsidR="00000000" w:rsidRPr="00000000">
        <w:rPr>
          <w:rFonts w:ascii="Lora" w:cs="Lora" w:eastAsia="Lora" w:hAnsi="Lora"/>
          <w:color w:val="93278e"/>
          <w:sz w:val="24"/>
          <w:szCs w:val="24"/>
          <w:rtl w:val="0"/>
        </w:rPr>
        <w:t xml:space="preserve"> </w:t>
      </w:r>
      <w:r w:rsidDel="00000000" w:rsidR="00000000" w:rsidRPr="00000000">
        <w:rPr>
          <w:rFonts w:ascii="Poppins" w:cs="Poppins" w:eastAsia="Poppins" w:hAnsi="Poppins"/>
          <w:b w:val="0"/>
          <w:color w:val="000000"/>
          <w:sz w:val="24"/>
          <w:szCs w:val="24"/>
          <w:rtl w:val="0"/>
        </w:rPr>
        <w:t xml:space="preserve">Addressing Performance Problems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4">
      <w:pPr>
        <w:rPr>
          <w:rFonts w:ascii="Poppins" w:cs="Poppins" w:eastAsia="Poppins" w:hAnsi="Poppins"/>
          <w:color w:val="434343"/>
          <w:sz w:val="24"/>
          <w:szCs w:val="24"/>
        </w:rPr>
      </w:pPr>
      <w:r w:rsidDel="00000000" w:rsidR="00000000" w:rsidRPr="00000000">
        <w:rPr>
          <w:rtl w:val="0"/>
        </w:rPr>
      </w:r>
    </w:p>
    <w:tbl>
      <w:tblPr>
        <w:tblStyle w:val="Table7"/>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25"/>
        <w:gridCol w:w="735"/>
        <w:gridCol w:w="2070"/>
        <w:gridCol w:w="1035"/>
        <w:gridCol w:w="1035"/>
        <w:gridCol w:w="915"/>
        <w:gridCol w:w="915"/>
        <w:gridCol w:w="915"/>
        <w:gridCol w:w="915"/>
        <w:tblGridChange w:id="0">
          <w:tblGrid>
            <w:gridCol w:w="825"/>
            <w:gridCol w:w="735"/>
            <w:gridCol w:w="2070"/>
            <w:gridCol w:w="1035"/>
            <w:gridCol w:w="1035"/>
            <w:gridCol w:w="915"/>
            <w:gridCol w:w="915"/>
            <w:gridCol w:w="915"/>
            <w:gridCol w:w="915"/>
          </w:tblGrid>
        </w:tblGridChange>
      </w:tblGrid>
      <w:tr>
        <w:trPr>
          <w:cantSplit w:val="0"/>
          <w:trHeight w:val="2340" w:hRule="atLeast"/>
          <w:tblHeader w:val="0"/>
        </w:trPr>
        <w:tc>
          <w:tcPr>
            <w:gridSpan w:val="9"/>
            <w:tcBorders>
              <w:top w:color="b7b7b7" w:space="0" w:sz="8" w:val="single"/>
              <w:left w:color="b7b7b7" w:space="0" w:sz="8" w:val="single"/>
              <w:bottom w:color="b7b7b7" w:space="0" w:sz="8" w:val="single"/>
              <w:right w:color="000000" w:space="0" w:sz="0" w:val="nil"/>
            </w:tcBorders>
            <w:tcMar>
              <w:top w:w="243.36" w:type="dxa"/>
              <w:left w:w="243.36" w:type="dxa"/>
              <w:bottom w:w="243.36" w:type="dxa"/>
              <w:right w:w="243.36" w:type="dxa"/>
            </w:tcMar>
            <w:vAlign w:val="top"/>
          </w:tcPr>
          <w:p w:rsidR="00000000" w:rsidDel="00000000" w:rsidP="00000000" w:rsidRDefault="00000000" w:rsidRPr="00000000" w14:paraId="000000C5">
            <w:pPr>
              <w:widowControl w:val="0"/>
              <w:rPr>
                <w:color w:val="434343"/>
                <w:sz w:val="24"/>
                <w:szCs w:val="24"/>
              </w:rPr>
            </w:pPr>
            <w:r w:rsidDel="00000000" w:rsidR="00000000" w:rsidRPr="00000000">
              <w:rPr>
                <w:color w:val="434343"/>
                <w:sz w:val="24"/>
                <w:szCs w:val="24"/>
                <w:rtl w:val="0"/>
              </w:rPr>
              <w:t xml:space="preserve">Depending on the performance problem, circumstances, and organizational policies, you may choose to invest first and only progress to coaching out or </w:t>
            </w:r>
            <w:r w:rsidDel="00000000" w:rsidR="00000000" w:rsidRPr="00000000">
              <w:rPr>
                <w:color w:val="434343"/>
                <w:sz w:val="24"/>
                <w:szCs w:val="24"/>
                <w:rtl w:val="0"/>
              </w:rPr>
              <w:t xml:space="preserve">letting</w:t>
            </w:r>
            <w:r w:rsidDel="00000000" w:rsidR="00000000" w:rsidRPr="00000000">
              <w:rPr>
                <w:color w:val="434343"/>
                <w:sz w:val="24"/>
                <w:szCs w:val="24"/>
                <w:rtl w:val="0"/>
              </w:rPr>
              <w:t xml:space="preserve"> go if the problem persists. In other cases, you may go directly to </w:t>
            </w:r>
            <w:r w:rsidDel="00000000" w:rsidR="00000000" w:rsidRPr="00000000">
              <w:rPr>
                <w:color w:val="434343"/>
                <w:sz w:val="24"/>
                <w:szCs w:val="24"/>
                <w:rtl w:val="0"/>
              </w:rPr>
              <w:t xml:space="preserve">coaching out or</w:t>
            </w:r>
            <w:r w:rsidDel="00000000" w:rsidR="00000000" w:rsidRPr="00000000">
              <w:rPr>
                <w:color w:val="434343"/>
                <w:sz w:val="24"/>
                <w:szCs w:val="24"/>
                <w:rtl w:val="0"/>
              </w:rPr>
              <w:t xml:space="preserve"> letting go. </w:t>
            </w:r>
          </w:p>
          <w:p w:rsidR="00000000" w:rsidDel="00000000" w:rsidP="00000000" w:rsidRDefault="00000000" w:rsidRPr="00000000" w14:paraId="000000C6">
            <w:pPr>
              <w:widowControl w:val="0"/>
              <w:rPr>
                <w:color w:val="434343"/>
                <w:sz w:val="24"/>
                <w:szCs w:val="24"/>
              </w:rPr>
            </w:pPr>
            <w:r w:rsidDel="00000000" w:rsidR="00000000" w:rsidRPr="00000000">
              <w:rPr>
                <w:rtl w:val="0"/>
              </w:rPr>
            </w:r>
          </w:p>
          <w:p w:rsidR="00000000" w:rsidDel="00000000" w:rsidP="00000000" w:rsidRDefault="00000000" w:rsidRPr="00000000" w14:paraId="000000C7">
            <w:pPr>
              <w:widowControl w:val="0"/>
              <w:rPr>
                <w:sz w:val="24"/>
                <w:szCs w:val="24"/>
              </w:rPr>
            </w:pPr>
            <w:r w:rsidDel="00000000" w:rsidR="00000000" w:rsidRPr="00000000">
              <w:rPr>
                <w:b w:val="1"/>
                <w:color w:val="097878"/>
                <w:sz w:val="24"/>
                <w:szCs w:val="24"/>
                <w:rtl w:val="0"/>
              </w:rPr>
              <w:t xml:space="preserve">We have sample scripts for each option.</w:t>
            </w:r>
            <w:r w:rsidDel="00000000" w:rsidR="00000000" w:rsidRPr="00000000">
              <w:rPr>
                <w:b w:val="1"/>
                <w:color w:val="434343"/>
                <w:sz w:val="24"/>
                <w:szCs w:val="24"/>
                <w:rtl w:val="0"/>
              </w:rPr>
              <w:t xml:space="preserve"> </w:t>
            </w:r>
            <w:r w:rsidDel="00000000" w:rsidR="00000000" w:rsidRPr="00000000">
              <w:rPr>
                <w:color w:val="434343"/>
                <w:sz w:val="24"/>
                <w:szCs w:val="24"/>
                <w:rtl w:val="0"/>
              </w:rPr>
              <w:t xml:space="preserve">To practice, select one and read it aloud to get comfortable with the language and delivery.</w:t>
            </w:r>
            <w:r w:rsidDel="00000000" w:rsidR="00000000" w:rsidRPr="00000000">
              <w:rPr>
                <w:rtl w:val="0"/>
              </w:rPr>
            </w:r>
          </w:p>
        </w:tc>
      </w:tr>
      <w:tr>
        <w:trPr>
          <w:cantSplit w:val="0"/>
          <w:trHeight w:val="264.80999999999995" w:hRule="atLeast"/>
          <w:tblHeader w:val="0"/>
        </w:trPr>
        <w:tc>
          <w:tcPr>
            <w:gridSpan w:val="9"/>
            <w:tcBorders>
              <w:top w:color="b7b7b7" w:space="0" w:sz="8" w:val="single"/>
              <w:left w:color="000000" w:space="0" w:sz="0" w:val="nil"/>
              <w:bottom w:color="000000" w:space="0" w:sz="0" w:val="nil"/>
              <w:right w:color="000000" w:space="0" w:sz="0" w:val="nil"/>
            </w:tcBorders>
            <w:tcMar>
              <w:top w:w="243.36" w:type="dxa"/>
              <w:left w:w="243.36" w:type="dxa"/>
              <w:bottom w:w="243.36" w:type="dxa"/>
              <w:right w:w="243.36" w:type="dxa"/>
            </w:tcMar>
            <w:vAlign w:val="top"/>
          </w:tcPr>
          <w:p w:rsidR="00000000" w:rsidDel="00000000" w:rsidP="00000000" w:rsidRDefault="00000000" w:rsidRPr="00000000" w14:paraId="000000D0">
            <w:pPr>
              <w:widowControl w:val="0"/>
              <w:rPr>
                <w:color w:val="434343"/>
                <w:sz w:val="2"/>
                <w:szCs w:val="2"/>
              </w:rPr>
            </w:pPr>
            <w:r w:rsidDel="00000000" w:rsidR="00000000" w:rsidRPr="00000000">
              <w:rPr>
                <w:rtl w:val="0"/>
              </w:rPr>
            </w:r>
          </w:p>
        </w:tc>
      </w:tr>
      <w:tr>
        <w:trPr>
          <w:cantSplit w:val="0"/>
          <w:trHeight w:val="2930.4" w:hRule="atLeast"/>
          <w:tblHeader w:val="0"/>
        </w:trPr>
        <w:tc>
          <w:tcPr>
            <w:gridSpan w:val="6"/>
            <w:tcBorders>
              <w:top w:color="000000" w:space="0" w:sz="0" w:val="nil"/>
              <w:left w:color="000000" w:space="0" w:sz="0" w:val="nil"/>
              <w:bottom w:color="000000" w:space="0" w:sz="0" w:val="nil"/>
              <w:right w:color="000000" w:space="0" w:sz="0" w:val="nil"/>
            </w:tcBorders>
            <w:shd w:fill="f3f3f3" w:val="clear"/>
            <w:tcMar>
              <w:top w:w="243.36" w:type="dxa"/>
              <w:left w:w="243.36" w:type="dxa"/>
              <w:bottom w:w="243.36" w:type="dxa"/>
              <w:right w:w="243.36" w:type="dxa"/>
            </w:tcMar>
            <w:vAlign w:val="top"/>
          </w:tcPr>
          <w:p w:rsidR="00000000" w:rsidDel="00000000" w:rsidP="00000000" w:rsidRDefault="00000000" w:rsidRPr="00000000" w14:paraId="000000D9">
            <w:pPr>
              <w:spacing w:line="276" w:lineRule="auto"/>
              <w:rPr>
                <w:rFonts w:ascii="Poppins SemiBold" w:cs="Poppins SemiBold" w:eastAsia="Poppins SemiBold" w:hAnsi="Poppins SemiBold"/>
                <w:color w:val="097878"/>
              </w:rPr>
            </w:pPr>
            <w:r w:rsidDel="00000000" w:rsidR="00000000" w:rsidRPr="00000000">
              <w:rPr>
                <w:rFonts w:ascii="Poppins SemiBold" w:cs="Poppins SemiBold" w:eastAsia="Poppins SemiBold" w:hAnsi="Poppins SemiBold"/>
                <w:color w:val="097878"/>
                <w:rtl w:val="0"/>
              </w:rPr>
              <w:t xml:space="preserve">Option</w:t>
            </w:r>
            <w:r w:rsidDel="00000000" w:rsidR="00000000" w:rsidRPr="00000000">
              <w:rPr>
                <w:rFonts w:ascii="Poppins SemiBold" w:cs="Poppins SemiBold" w:eastAsia="Poppins SemiBold" w:hAnsi="Poppins SemiBold"/>
                <w:color w:val="097878"/>
                <w:rtl w:val="0"/>
              </w:rPr>
              <w:t xml:space="preserve"> 1</w:t>
            </w:r>
          </w:p>
          <w:p w:rsidR="00000000" w:rsidDel="00000000" w:rsidP="00000000" w:rsidRDefault="00000000" w:rsidRPr="00000000" w14:paraId="000000DA">
            <w:pPr>
              <w:spacing w:line="276" w:lineRule="auto"/>
              <w:rPr>
                <w:rFonts w:ascii="Poppins SemiBold" w:cs="Poppins SemiBold" w:eastAsia="Poppins SemiBold" w:hAnsi="Poppins SemiBold"/>
              </w:rPr>
            </w:pPr>
            <w:r w:rsidDel="00000000" w:rsidR="00000000" w:rsidRPr="00000000">
              <w:rPr>
                <w:rFonts w:ascii="Poppins SemiBold" w:cs="Poppins SemiBold" w:eastAsia="Poppins SemiBold" w:hAnsi="Poppins SemiBold"/>
                <w:rtl w:val="0"/>
              </w:rPr>
              <w:t xml:space="preserve">Informal Performance Warning </w:t>
            </w:r>
          </w:p>
          <w:p w:rsidR="00000000" w:rsidDel="00000000" w:rsidP="00000000" w:rsidRDefault="00000000" w:rsidRPr="00000000" w14:paraId="000000DB">
            <w:pPr>
              <w:spacing w:line="276" w:lineRule="auto"/>
              <w:rPr>
                <w:rFonts w:ascii="Poppins SemiBold" w:cs="Poppins SemiBold" w:eastAsia="Poppins SemiBold" w:hAnsi="Poppins SemiBold"/>
                <w:color w:val="097878"/>
              </w:rPr>
            </w:pPr>
            <w:r w:rsidDel="00000000" w:rsidR="00000000" w:rsidRPr="00000000">
              <w:rPr>
                <w:rtl w:val="0"/>
              </w:rPr>
            </w:r>
          </w:p>
          <w:p w:rsidR="00000000" w:rsidDel="00000000" w:rsidP="00000000" w:rsidRDefault="00000000" w:rsidRPr="00000000" w14:paraId="000000DC">
            <w:pPr>
              <w:spacing w:line="276" w:lineRule="auto"/>
              <w:rPr>
                <w:color w:val="434343"/>
                <w:sz w:val="24"/>
                <w:szCs w:val="24"/>
              </w:rPr>
            </w:pPr>
            <w:r w:rsidDel="00000000" w:rsidR="00000000" w:rsidRPr="00000000">
              <w:rPr>
                <w:rtl w:val="0"/>
              </w:rPr>
              <w:t xml:space="preserve">This</w:t>
            </w:r>
            <w:r w:rsidDel="00000000" w:rsidR="00000000" w:rsidRPr="00000000">
              <w:rPr>
                <w:rtl w:val="0"/>
              </w:rPr>
              <w:t xml:space="preserve"> initial performance warning conversation would typically be the first step in a performance improvement process. The sample script shows how to deliver constructive feedback using CSAW.</w:t>
            </w: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shd w:fill="097878" w:val="clear"/>
            <w:tcMar>
              <w:top w:w="243.36" w:type="dxa"/>
              <w:left w:w="243.36" w:type="dxa"/>
              <w:bottom w:w="243.36" w:type="dxa"/>
              <w:right w:w="243.36" w:type="dxa"/>
            </w:tcMar>
            <w:vAlign w:val="center"/>
          </w:tcPr>
          <w:p w:rsidR="00000000" w:rsidDel="00000000" w:rsidP="00000000" w:rsidRDefault="00000000" w:rsidRPr="00000000" w14:paraId="000000E2">
            <w:pPr>
              <w:widowControl w:val="0"/>
              <w:spacing w:after="0" w:before="0" w:line="240" w:lineRule="auto"/>
              <w:ind w:left="0" w:firstLine="0"/>
              <w:jc w:val="center"/>
              <w:rPr>
                <w:b w:val="1"/>
                <w:sz w:val="24"/>
                <w:szCs w:val="24"/>
              </w:rPr>
            </w:pPr>
            <w:r w:rsidDel="00000000" w:rsidR="00000000" w:rsidRPr="00000000">
              <w:rPr>
                <w:b w:val="1"/>
                <w:sz w:val="24"/>
                <w:szCs w:val="24"/>
              </w:rPr>
              <mc:AlternateContent>
                <mc:Choice Requires="wpg">
                  <w:drawing>
                    <wp:inline distB="114300" distT="114300" distL="114300" distR="114300">
                      <wp:extent cx="838791" cy="937028"/>
                      <wp:effectExtent b="0" l="0" r="0" t="0"/>
                      <wp:docPr descr="Decorative icon: document sheet" id="6" name=""/>
                      <a:graphic>
                        <a:graphicData uri="http://schemas.microsoft.com/office/word/2010/wordprocessingGroup">
                          <wpg:wgp>
                            <wpg:cNvGrpSpPr/>
                            <wpg:grpSpPr>
                              <a:xfrm>
                                <a:off x="1328375" y="104275"/>
                                <a:ext cx="838791" cy="937028"/>
                                <a:chOff x="1328375" y="104275"/>
                                <a:chExt cx="3591950" cy="4017675"/>
                              </a:xfrm>
                            </wpg:grpSpPr>
                            <pic:pic>
                              <pic:nvPicPr>
                                <pic:cNvPr id="2" name="Shape 2"/>
                                <pic:cNvPicPr preferRelativeResize="0"/>
                              </pic:nvPicPr>
                              <pic:blipFill>
                                <a:blip r:embed="rId11">
                                  <a:alphaModFix/>
                                </a:blip>
                                <a:stretch>
                                  <a:fillRect/>
                                </a:stretch>
                              </pic:blipFill>
                              <pic:spPr>
                                <a:xfrm>
                                  <a:off x="1328375" y="104300"/>
                                  <a:ext cx="3591926" cy="4017625"/>
                                </a:xfrm>
                                <a:prstGeom prst="rect">
                                  <a:avLst/>
                                </a:prstGeom>
                                <a:noFill/>
                                <a:ln>
                                  <a:noFill/>
                                </a:ln>
                              </pic:spPr>
                            </pic:pic>
                          </wpg:wgp>
                        </a:graphicData>
                      </a:graphic>
                    </wp:inline>
                  </w:drawing>
                </mc:Choice>
                <mc:Fallback>
                  <w:drawing>
                    <wp:inline distB="114300" distT="114300" distL="114300" distR="114300">
                      <wp:extent cx="838791" cy="937028"/>
                      <wp:effectExtent b="0" l="0" r="0" t="0"/>
                      <wp:docPr descr="Decorative icon: document sheet" id="6" name="image7.png"/>
                      <a:graphic>
                        <a:graphicData uri="http://schemas.openxmlformats.org/drawingml/2006/picture">
                          <pic:pic>
                            <pic:nvPicPr>
                              <pic:cNvPr descr="Decorative icon: document sheet" id="0" name="image7.png"/>
                              <pic:cNvPicPr preferRelativeResize="0"/>
                            </pic:nvPicPr>
                            <pic:blipFill>
                              <a:blip r:embed="rId7"/>
                              <a:srcRect/>
                              <a:stretch>
                                <a:fillRect/>
                              </a:stretch>
                            </pic:blipFill>
                            <pic:spPr>
                              <a:xfrm>
                                <a:off x="0" y="0"/>
                                <a:ext cx="838791" cy="93702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E3">
            <w:pPr>
              <w:widowControl w:val="0"/>
              <w:spacing w:after="0" w:before="0" w:line="240" w:lineRule="auto"/>
              <w:ind w:left="0" w:firstLine="0"/>
              <w:jc w:val="left"/>
              <w:rPr>
                <w:b w:val="1"/>
                <w:sz w:val="24"/>
                <w:szCs w:val="24"/>
              </w:rPr>
            </w:pPr>
            <w:r w:rsidDel="00000000" w:rsidR="00000000" w:rsidRPr="00000000">
              <w:rPr>
                <w:rtl w:val="0"/>
              </w:rPr>
            </w:r>
          </w:p>
          <w:tbl>
            <w:tblPr>
              <w:tblStyle w:val="Table8"/>
              <w:tblW w:w="429.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9"/>
              <w:tblGridChange w:id="0">
                <w:tblGrid>
                  <w:gridCol w:w="429"/>
                </w:tblGrid>
              </w:tblGridChange>
            </w:tblGrid>
            <w:tr>
              <w:trPr>
                <w:cantSplit w:val="0"/>
                <w:tblHeader w:val="0"/>
              </w:trPr>
              <w:tc>
                <w:tcPr>
                  <w:tcBorders>
                    <w:top w:color="fed111" w:space="0" w:sz="8" w:val="single"/>
                    <w:left w:color="fed111" w:space="0" w:sz="8" w:val="single"/>
                    <w:bottom w:color="fed111" w:space="0" w:sz="8" w:val="single"/>
                    <w:right w:color="fed111"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ed111"/>
                      <w:sz w:val="24"/>
                      <w:szCs w:val="24"/>
                    </w:rPr>
                  </w:pPr>
                  <w:hyperlink r:id="rId12">
                    <w:r w:rsidDel="00000000" w:rsidR="00000000" w:rsidRPr="00000000">
                      <w:rPr>
                        <w:b w:val="1"/>
                        <w:color w:val="1155cc"/>
                        <w:sz w:val="24"/>
                        <w:szCs w:val="24"/>
                        <w:u w:val="single"/>
                        <w:rtl w:val="0"/>
                      </w:rPr>
                      <w:t xml:space="preserve"> </w:t>
                    </w:r>
                  </w:hyperlink>
                  <w:hyperlink r:id="rId13">
                    <w:r w:rsidDel="00000000" w:rsidR="00000000" w:rsidRPr="00000000">
                      <w:rPr>
                        <w:b w:val="1"/>
                        <w:color w:val="fed111"/>
                        <w:sz w:val="24"/>
                        <w:szCs w:val="24"/>
                        <w:rtl w:val="0"/>
                      </w:rPr>
                      <w:t xml:space="preserve">Sample Script</w:t>
                    </w:r>
                  </w:hyperlink>
                  <w:r w:rsidDel="00000000" w:rsidR="00000000" w:rsidRPr="00000000">
                    <w:rPr>
                      <w:rtl w:val="0"/>
                    </w:rPr>
                  </w:r>
                </w:p>
              </w:tc>
            </w:tr>
          </w:tbl>
          <w:p w:rsidR="00000000" w:rsidDel="00000000" w:rsidP="00000000" w:rsidRDefault="00000000" w:rsidRPr="00000000" w14:paraId="000000E5">
            <w:pPr>
              <w:widowControl w:val="0"/>
              <w:spacing w:after="0" w:before="0" w:line="240" w:lineRule="auto"/>
              <w:ind w:left="0" w:firstLine="0"/>
              <w:jc w:val="left"/>
              <w:rPr>
                <w:b w:val="1"/>
                <w:sz w:val="18"/>
                <w:szCs w:val="18"/>
              </w:rPr>
            </w:pPr>
            <w:r w:rsidDel="00000000" w:rsidR="00000000" w:rsidRPr="00000000">
              <w:rPr>
                <w:rtl w:val="0"/>
              </w:rPr>
            </w:r>
          </w:p>
        </w:tc>
      </w:tr>
      <w:tr>
        <w:trPr>
          <w:cantSplit w:val="0"/>
          <w:trHeight w:val="90" w:hRule="atLeast"/>
          <w:tblHeader w:val="0"/>
        </w:trPr>
        <w:tc>
          <w:tcPr>
            <w:gridSpan w:val="9"/>
            <w:tcBorders>
              <w:top w:color="000000" w:space="0" w:sz="0" w:val="nil"/>
              <w:left w:color="000000" w:space="0" w:sz="0" w:val="nil"/>
              <w:bottom w:color="000000" w:space="0" w:sz="0" w:val="nil"/>
              <w:right w:color="000000" w:space="0" w:sz="0" w:val="nil"/>
            </w:tcBorders>
            <w:tcMar>
              <w:top w:w="243.36" w:type="dxa"/>
              <w:left w:w="243.36" w:type="dxa"/>
              <w:bottom w:w="243.36" w:type="dxa"/>
              <w:right w:w="243.36" w:type="dxa"/>
            </w:tcMar>
            <w:vAlign w:val="top"/>
          </w:tcPr>
          <w:p w:rsidR="00000000" w:rsidDel="00000000" w:rsidP="00000000" w:rsidRDefault="00000000" w:rsidRPr="00000000" w14:paraId="000000E8">
            <w:pPr>
              <w:spacing w:line="276" w:lineRule="auto"/>
              <w:rPr>
                <w:rFonts w:ascii="Poppins SemiBold" w:cs="Poppins SemiBold" w:eastAsia="Poppins SemiBold" w:hAnsi="Poppins SemiBold"/>
                <w:color w:val="097878"/>
                <w:sz w:val="2"/>
                <w:szCs w:val="2"/>
              </w:rPr>
            </w:pPr>
            <w:r w:rsidDel="00000000" w:rsidR="00000000" w:rsidRPr="00000000">
              <w:rPr>
                <w:rtl w:val="0"/>
              </w:rPr>
            </w:r>
          </w:p>
        </w:tc>
      </w:tr>
      <w:tr>
        <w:trPr>
          <w:cantSplit w:val="0"/>
          <w:trHeight w:val="3000" w:hRule="atLeast"/>
          <w:tblHeader w:val="0"/>
        </w:trPr>
        <w:tc>
          <w:tcPr>
            <w:gridSpan w:val="6"/>
            <w:tcBorders>
              <w:top w:color="000000" w:space="0" w:sz="0" w:val="nil"/>
              <w:left w:color="000000" w:space="0" w:sz="0" w:val="nil"/>
              <w:bottom w:color="000000" w:space="0" w:sz="0" w:val="nil"/>
              <w:right w:color="000000" w:space="0" w:sz="0" w:val="nil"/>
            </w:tcBorders>
            <w:shd w:fill="f3f3f3" w:val="clear"/>
            <w:tcMar>
              <w:top w:w="243.36" w:type="dxa"/>
              <w:left w:w="243.36" w:type="dxa"/>
              <w:bottom w:w="243.36" w:type="dxa"/>
              <w:right w:w="243.36" w:type="dxa"/>
            </w:tcMar>
            <w:vAlign w:val="top"/>
          </w:tcPr>
          <w:p w:rsidR="00000000" w:rsidDel="00000000" w:rsidP="00000000" w:rsidRDefault="00000000" w:rsidRPr="00000000" w14:paraId="000000F1">
            <w:pPr>
              <w:spacing w:line="276" w:lineRule="auto"/>
              <w:rPr>
                <w:rFonts w:ascii="Poppins SemiBold" w:cs="Poppins SemiBold" w:eastAsia="Poppins SemiBold" w:hAnsi="Poppins SemiBold"/>
                <w:color w:val="097878"/>
              </w:rPr>
            </w:pPr>
            <w:r w:rsidDel="00000000" w:rsidR="00000000" w:rsidRPr="00000000">
              <w:rPr>
                <w:rFonts w:ascii="Poppins SemiBold" w:cs="Poppins SemiBold" w:eastAsia="Poppins SemiBold" w:hAnsi="Poppins SemiBold"/>
                <w:color w:val="097878"/>
                <w:rtl w:val="0"/>
              </w:rPr>
              <w:t xml:space="preserve">Option 2</w:t>
            </w:r>
          </w:p>
          <w:p w:rsidR="00000000" w:rsidDel="00000000" w:rsidP="00000000" w:rsidRDefault="00000000" w:rsidRPr="00000000" w14:paraId="000000F2">
            <w:pPr>
              <w:spacing w:line="276" w:lineRule="auto"/>
              <w:rPr>
                <w:rFonts w:ascii="Poppins SemiBold" w:cs="Poppins SemiBold" w:eastAsia="Poppins SemiBold" w:hAnsi="Poppins SemiBold"/>
              </w:rPr>
            </w:pPr>
            <w:r w:rsidDel="00000000" w:rsidR="00000000" w:rsidRPr="00000000">
              <w:rPr>
                <w:rFonts w:ascii="Poppins SemiBold" w:cs="Poppins SemiBold" w:eastAsia="Poppins SemiBold" w:hAnsi="Poppins SemiBold"/>
                <w:rtl w:val="0"/>
              </w:rPr>
              <w:t xml:space="preserve">Formal </w:t>
            </w:r>
            <w:r w:rsidDel="00000000" w:rsidR="00000000" w:rsidRPr="00000000">
              <w:rPr>
                <w:rFonts w:ascii="Poppins SemiBold" w:cs="Poppins SemiBold" w:eastAsia="Poppins SemiBold" w:hAnsi="Poppins SemiBold"/>
                <w:rtl w:val="0"/>
              </w:rPr>
              <w:t xml:space="preserve">Performance</w:t>
            </w:r>
            <w:r w:rsidDel="00000000" w:rsidR="00000000" w:rsidRPr="00000000">
              <w:rPr>
                <w:rFonts w:ascii="Poppins SemiBold" w:cs="Poppins SemiBold" w:eastAsia="Poppins SemiBold" w:hAnsi="Poppins SemiBold"/>
                <w:rtl w:val="0"/>
              </w:rPr>
              <w:t xml:space="preserve"> Warning</w:t>
            </w:r>
          </w:p>
          <w:p w:rsidR="00000000" w:rsidDel="00000000" w:rsidP="00000000" w:rsidRDefault="00000000" w:rsidRPr="00000000" w14:paraId="000000F3">
            <w:pPr>
              <w:spacing w:line="276" w:lineRule="auto"/>
              <w:rPr>
                <w:rFonts w:ascii="Poppins SemiBold" w:cs="Poppins SemiBold" w:eastAsia="Poppins SemiBold" w:hAnsi="Poppins SemiBold"/>
                <w:color w:val="097878"/>
              </w:rPr>
            </w:pPr>
            <w:r w:rsidDel="00000000" w:rsidR="00000000" w:rsidRPr="00000000">
              <w:rPr>
                <w:rtl w:val="0"/>
              </w:rPr>
            </w:r>
          </w:p>
          <w:p w:rsidR="00000000" w:rsidDel="00000000" w:rsidP="00000000" w:rsidRDefault="00000000" w:rsidRPr="00000000" w14:paraId="000000F4">
            <w:pPr>
              <w:spacing w:line="276" w:lineRule="auto"/>
              <w:rPr>
                <w:color w:val="434343"/>
                <w:sz w:val="24"/>
                <w:szCs w:val="24"/>
              </w:rPr>
            </w:pPr>
            <w:r w:rsidDel="00000000" w:rsidR="00000000" w:rsidRPr="00000000">
              <w:rPr>
                <w:rtl w:val="0"/>
              </w:rPr>
              <w:t xml:space="preserve">When corrective feedback and support haven't led to improved employee performance, a more formal warning is needed. In this sample script, you'll read how to clearly communicate expectations and potential consequences, while delivering a direct and kind message.</w:t>
            </w: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shd w:fill="e2c59f" w:val="clear"/>
            <w:tcMar>
              <w:top w:w="243.36" w:type="dxa"/>
              <w:left w:w="243.36" w:type="dxa"/>
              <w:bottom w:w="243.36" w:type="dxa"/>
              <w:right w:w="243.36" w:type="dxa"/>
            </w:tcMar>
            <w:vAlign w:val="center"/>
          </w:tcPr>
          <w:p w:rsidR="00000000" w:rsidDel="00000000" w:rsidP="00000000" w:rsidRDefault="00000000" w:rsidRPr="00000000" w14:paraId="000000FA">
            <w:pPr>
              <w:widowControl w:val="0"/>
              <w:jc w:val="center"/>
              <w:rPr>
                <w:b w:val="1"/>
                <w:sz w:val="24"/>
                <w:szCs w:val="24"/>
              </w:rPr>
            </w:pPr>
            <w:r w:rsidDel="00000000" w:rsidR="00000000" w:rsidRPr="00000000">
              <w:rPr>
                <w:b w:val="1"/>
                <w:sz w:val="24"/>
                <w:szCs w:val="24"/>
              </w:rPr>
              <mc:AlternateContent>
                <mc:Choice Requires="wpg">
                  <w:drawing>
                    <wp:inline distB="114300" distT="114300" distL="114300" distR="114300">
                      <wp:extent cx="838791" cy="936609"/>
                      <wp:effectExtent b="0" l="0" r="0" t="0"/>
                      <wp:docPr descr="Decorative icon: document sheet" id="5" name=""/>
                      <a:graphic>
                        <a:graphicData uri="http://schemas.microsoft.com/office/word/2010/wordprocessingGroup">
                          <wpg:wgp>
                            <wpg:cNvGrpSpPr/>
                            <wpg:grpSpPr>
                              <a:xfrm>
                                <a:off x="1573750" y="298550"/>
                                <a:ext cx="838791" cy="936609"/>
                                <a:chOff x="1573750" y="298550"/>
                                <a:chExt cx="3244500" cy="3629075"/>
                              </a:xfrm>
                            </wpg:grpSpPr>
                            <pic:pic>
                              <pic:nvPicPr>
                                <pic:cNvPr id="8" name="Shape 8"/>
                                <pic:cNvPicPr preferRelativeResize="0"/>
                              </pic:nvPicPr>
                              <pic:blipFill>
                                <a:blip r:embed="rId14">
                                  <a:alphaModFix/>
                                </a:blip>
                                <a:stretch>
                                  <a:fillRect/>
                                </a:stretch>
                              </pic:blipFill>
                              <pic:spPr>
                                <a:xfrm>
                                  <a:off x="1573750" y="298575"/>
                                  <a:ext cx="3244500" cy="3629026"/>
                                </a:xfrm>
                                <a:prstGeom prst="rect">
                                  <a:avLst/>
                                </a:prstGeom>
                                <a:noFill/>
                                <a:ln>
                                  <a:noFill/>
                                </a:ln>
                              </pic:spPr>
                            </pic:pic>
                          </wpg:wgp>
                        </a:graphicData>
                      </a:graphic>
                    </wp:inline>
                  </w:drawing>
                </mc:Choice>
                <mc:Fallback>
                  <w:drawing>
                    <wp:inline distB="114300" distT="114300" distL="114300" distR="114300">
                      <wp:extent cx="838791" cy="936609"/>
                      <wp:effectExtent b="0" l="0" r="0" t="0"/>
                      <wp:docPr descr="Decorative icon: document sheet" id="5" name="image6.png"/>
                      <a:graphic>
                        <a:graphicData uri="http://schemas.openxmlformats.org/drawingml/2006/picture">
                          <pic:pic>
                            <pic:nvPicPr>
                              <pic:cNvPr descr="Decorative icon: document sheet" id="0" name="image6.png"/>
                              <pic:cNvPicPr preferRelativeResize="0"/>
                            </pic:nvPicPr>
                            <pic:blipFill>
                              <a:blip r:embed="rId7"/>
                              <a:srcRect/>
                              <a:stretch>
                                <a:fillRect/>
                              </a:stretch>
                            </pic:blipFill>
                            <pic:spPr>
                              <a:xfrm>
                                <a:off x="0" y="0"/>
                                <a:ext cx="838791" cy="93660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FB">
            <w:pPr>
              <w:widowControl w:val="0"/>
              <w:rPr>
                <w:b w:val="1"/>
                <w:sz w:val="24"/>
                <w:szCs w:val="24"/>
              </w:rPr>
            </w:pPr>
            <w:r w:rsidDel="00000000" w:rsidR="00000000" w:rsidRPr="00000000">
              <w:rPr>
                <w:rtl w:val="0"/>
              </w:rPr>
            </w:r>
          </w:p>
          <w:tbl>
            <w:tblPr>
              <w:tblStyle w:val="Table9"/>
              <w:tblW w:w="429.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9"/>
              <w:tblGridChange w:id="0">
                <w:tblGrid>
                  <w:gridCol w:w="4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jc w:val="center"/>
                    <w:rPr>
                      <w:b w:val="1"/>
                      <w:sz w:val="24"/>
                      <w:szCs w:val="24"/>
                    </w:rPr>
                  </w:pPr>
                  <w:hyperlink r:id="rId15">
                    <w:r w:rsidDel="00000000" w:rsidR="00000000" w:rsidRPr="00000000">
                      <w:rPr>
                        <w:b w:val="1"/>
                        <w:sz w:val="24"/>
                        <w:szCs w:val="24"/>
                        <w:rtl w:val="0"/>
                      </w:rPr>
                      <w:t xml:space="preserve"> Sample Script</w:t>
                    </w:r>
                  </w:hyperlink>
                  <w:r w:rsidDel="00000000" w:rsidR="00000000" w:rsidRPr="00000000">
                    <w:rPr>
                      <w:rtl w:val="0"/>
                    </w:rPr>
                  </w:r>
                </w:p>
              </w:tc>
            </w:tr>
          </w:tbl>
          <w:p w:rsidR="00000000" w:rsidDel="00000000" w:rsidP="00000000" w:rsidRDefault="00000000" w:rsidRPr="00000000" w14:paraId="000000FD">
            <w:pPr>
              <w:widowControl w:val="0"/>
              <w:rPr>
                <w:b w:val="1"/>
                <w:sz w:val="18"/>
                <w:szCs w:val="18"/>
              </w:rPr>
            </w:pPr>
            <w:r w:rsidDel="00000000" w:rsidR="00000000" w:rsidRPr="00000000">
              <w:rPr>
                <w:rtl w:val="0"/>
              </w:rPr>
            </w:r>
          </w:p>
        </w:tc>
      </w:tr>
      <w:tr>
        <w:trPr>
          <w:cantSplit w:val="0"/>
          <w:trHeight w:val="94.49999999999996" w:hRule="atLeast"/>
          <w:tblHeader w:val="0"/>
        </w:trPr>
        <w:tc>
          <w:tcPr>
            <w:gridSpan w:val="9"/>
            <w:tcBorders>
              <w:top w:color="000000" w:space="0" w:sz="0" w:val="nil"/>
              <w:left w:color="000000" w:space="0" w:sz="0" w:val="nil"/>
              <w:bottom w:color="000000" w:space="0" w:sz="0" w:val="nil"/>
              <w:right w:color="000000" w:space="0" w:sz="0" w:val="nil"/>
            </w:tcBorders>
            <w:tcMar>
              <w:top w:w="243.36" w:type="dxa"/>
              <w:left w:w="243.36" w:type="dxa"/>
              <w:bottom w:w="243.36" w:type="dxa"/>
              <w:right w:w="243.36" w:type="dxa"/>
            </w:tcMar>
            <w:vAlign w:val="top"/>
          </w:tcPr>
          <w:p w:rsidR="00000000" w:rsidDel="00000000" w:rsidP="00000000" w:rsidRDefault="00000000" w:rsidRPr="00000000" w14:paraId="00000100">
            <w:pPr>
              <w:spacing w:line="276" w:lineRule="auto"/>
              <w:rPr>
                <w:rFonts w:ascii="Poppins SemiBold" w:cs="Poppins SemiBold" w:eastAsia="Poppins SemiBold" w:hAnsi="Poppins SemiBold"/>
                <w:color w:val="097878"/>
                <w:sz w:val="2"/>
                <w:szCs w:val="2"/>
              </w:rPr>
            </w:pPr>
            <w:r w:rsidDel="00000000" w:rsidR="00000000" w:rsidRPr="00000000">
              <w:rPr>
                <w:rtl w:val="0"/>
              </w:rPr>
            </w:r>
          </w:p>
        </w:tc>
      </w:tr>
      <w:tr>
        <w:trPr>
          <w:cantSplit w:val="0"/>
          <w:trHeight w:val="2975.4" w:hRule="atLeast"/>
          <w:tblHeader w:val="0"/>
        </w:trPr>
        <w:tc>
          <w:tcPr>
            <w:gridSpan w:val="6"/>
            <w:tcBorders>
              <w:top w:color="000000" w:space="0" w:sz="0" w:val="nil"/>
              <w:left w:color="000000" w:space="0" w:sz="0" w:val="nil"/>
              <w:bottom w:color="000000" w:space="0" w:sz="0" w:val="nil"/>
              <w:right w:color="000000" w:space="0" w:sz="0" w:val="nil"/>
            </w:tcBorders>
            <w:shd w:fill="f3f3f3" w:val="clear"/>
            <w:tcMar>
              <w:top w:w="243.36" w:type="dxa"/>
              <w:left w:w="243.36" w:type="dxa"/>
              <w:bottom w:w="243.36" w:type="dxa"/>
              <w:right w:w="243.36" w:type="dxa"/>
            </w:tcMar>
            <w:vAlign w:val="top"/>
          </w:tcPr>
          <w:p w:rsidR="00000000" w:rsidDel="00000000" w:rsidP="00000000" w:rsidRDefault="00000000" w:rsidRPr="00000000" w14:paraId="00000109">
            <w:pPr>
              <w:spacing w:line="276" w:lineRule="auto"/>
              <w:rPr>
                <w:rFonts w:ascii="Poppins SemiBold" w:cs="Poppins SemiBold" w:eastAsia="Poppins SemiBold" w:hAnsi="Poppins SemiBold"/>
                <w:color w:val="097878"/>
              </w:rPr>
            </w:pPr>
            <w:r w:rsidDel="00000000" w:rsidR="00000000" w:rsidRPr="00000000">
              <w:rPr>
                <w:rFonts w:ascii="Poppins SemiBold" w:cs="Poppins SemiBold" w:eastAsia="Poppins SemiBold" w:hAnsi="Poppins SemiBold"/>
                <w:color w:val="097878"/>
                <w:rtl w:val="0"/>
              </w:rPr>
              <w:t xml:space="preserve">Option 3</w:t>
            </w:r>
          </w:p>
          <w:p w:rsidR="00000000" w:rsidDel="00000000" w:rsidP="00000000" w:rsidRDefault="00000000" w:rsidRPr="00000000" w14:paraId="0000010A">
            <w:pPr>
              <w:spacing w:line="276" w:lineRule="auto"/>
              <w:rPr>
                <w:rFonts w:ascii="Poppins SemiBold" w:cs="Poppins SemiBold" w:eastAsia="Poppins SemiBold" w:hAnsi="Poppins SemiBold"/>
              </w:rPr>
            </w:pPr>
            <w:r w:rsidDel="00000000" w:rsidR="00000000" w:rsidRPr="00000000">
              <w:rPr>
                <w:rFonts w:ascii="Poppins SemiBold" w:cs="Poppins SemiBold" w:eastAsia="Poppins SemiBold" w:hAnsi="Poppins SemiBold"/>
                <w:rtl w:val="0"/>
              </w:rPr>
              <w:t xml:space="preserve">Coaching Out </w:t>
            </w:r>
          </w:p>
          <w:p w:rsidR="00000000" w:rsidDel="00000000" w:rsidP="00000000" w:rsidRDefault="00000000" w:rsidRPr="00000000" w14:paraId="0000010B">
            <w:pPr>
              <w:spacing w:line="276" w:lineRule="auto"/>
              <w:rPr>
                <w:rFonts w:ascii="Poppins SemiBold" w:cs="Poppins SemiBold" w:eastAsia="Poppins SemiBold" w:hAnsi="Poppins SemiBold"/>
                <w:color w:val="097878"/>
              </w:rPr>
            </w:pPr>
            <w:r w:rsidDel="00000000" w:rsidR="00000000" w:rsidRPr="00000000">
              <w:rPr>
                <w:rtl w:val="0"/>
              </w:rPr>
            </w:r>
          </w:p>
          <w:p w:rsidR="00000000" w:rsidDel="00000000" w:rsidP="00000000" w:rsidRDefault="00000000" w:rsidRPr="00000000" w14:paraId="0000010C">
            <w:pPr>
              <w:spacing w:line="276" w:lineRule="auto"/>
              <w:rPr>
                <w:color w:val="434343"/>
                <w:sz w:val="24"/>
                <w:szCs w:val="24"/>
              </w:rPr>
            </w:pPr>
            <w:r w:rsidDel="00000000" w:rsidR="00000000" w:rsidRPr="00000000">
              <w:rPr>
                <w:rtl w:val="0"/>
              </w:rPr>
              <w:t xml:space="preserve">A coachi</w:t>
            </w:r>
            <w:r w:rsidDel="00000000" w:rsidR="00000000" w:rsidRPr="00000000">
              <w:rPr>
                <w:rtl w:val="0"/>
              </w:rPr>
              <w:t xml:space="preserve">ng out conversation aims to convince a staff member that continued tenure in the role doesn't make sense and to agree on a smooth transition plan. This sample script offers a way to conduct this discussion clearly and respectfully.</w:t>
            </w: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shd w:fill="991c52" w:val="clear"/>
            <w:tcMar>
              <w:top w:w="243.36" w:type="dxa"/>
              <w:left w:w="243.36" w:type="dxa"/>
              <w:bottom w:w="243.36" w:type="dxa"/>
              <w:right w:w="243.36" w:type="dxa"/>
            </w:tcMar>
            <w:vAlign w:val="center"/>
          </w:tcPr>
          <w:p w:rsidR="00000000" w:rsidDel="00000000" w:rsidP="00000000" w:rsidRDefault="00000000" w:rsidRPr="00000000" w14:paraId="00000112">
            <w:pPr>
              <w:widowControl w:val="0"/>
              <w:jc w:val="center"/>
              <w:rPr>
                <w:b w:val="1"/>
                <w:sz w:val="24"/>
                <w:szCs w:val="24"/>
              </w:rPr>
            </w:pPr>
            <w:r w:rsidDel="00000000" w:rsidR="00000000" w:rsidRPr="00000000">
              <w:rPr>
                <w:b w:val="1"/>
                <w:sz w:val="24"/>
                <w:szCs w:val="24"/>
              </w:rPr>
              <mc:AlternateContent>
                <mc:Choice Requires="wpg">
                  <w:drawing>
                    <wp:inline distB="114300" distT="114300" distL="114300" distR="114300">
                      <wp:extent cx="838791" cy="937028"/>
                      <wp:effectExtent b="0" l="0" r="0" t="0"/>
                      <wp:docPr descr="Decorative icon: document sheet" id="1" name=""/>
                      <a:graphic>
                        <a:graphicData uri="http://schemas.microsoft.com/office/word/2010/wordprocessingGroup">
                          <wpg:wgp>
                            <wpg:cNvGrpSpPr/>
                            <wpg:grpSpPr>
                              <a:xfrm>
                                <a:off x="1328375" y="104275"/>
                                <a:ext cx="838791" cy="937028"/>
                                <a:chOff x="1328375" y="104275"/>
                                <a:chExt cx="3591950" cy="4017675"/>
                              </a:xfrm>
                            </wpg:grpSpPr>
                            <pic:pic>
                              <pic:nvPicPr>
                                <pic:cNvPr id="2" name="Shape 2"/>
                                <pic:cNvPicPr preferRelativeResize="0"/>
                              </pic:nvPicPr>
                              <pic:blipFill>
                                <a:blip r:embed="rId11">
                                  <a:alphaModFix/>
                                </a:blip>
                                <a:stretch>
                                  <a:fillRect/>
                                </a:stretch>
                              </pic:blipFill>
                              <pic:spPr>
                                <a:xfrm>
                                  <a:off x="1328375" y="104300"/>
                                  <a:ext cx="3591926" cy="4017625"/>
                                </a:xfrm>
                                <a:prstGeom prst="rect">
                                  <a:avLst/>
                                </a:prstGeom>
                                <a:noFill/>
                                <a:ln>
                                  <a:noFill/>
                                </a:ln>
                              </pic:spPr>
                            </pic:pic>
                          </wpg:wgp>
                        </a:graphicData>
                      </a:graphic>
                    </wp:inline>
                  </w:drawing>
                </mc:Choice>
                <mc:Fallback>
                  <w:drawing>
                    <wp:inline distB="114300" distT="114300" distL="114300" distR="114300">
                      <wp:extent cx="838791" cy="937028"/>
                      <wp:effectExtent b="0" l="0" r="0" t="0"/>
                      <wp:docPr descr="Decorative icon: document sheet" id="1" name="image2.png"/>
                      <a:graphic>
                        <a:graphicData uri="http://schemas.openxmlformats.org/drawingml/2006/picture">
                          <pic:pic>
                            <pic:nvPicPr>
                              <pic:cNvPr descr="Decorative icon: document sheet" id="0" name="image2.png"/>
                              <pic:cNvPicPr preferRelativeResize="0"/>
                            </pic:nvPicPr>
                            <pic:blipFill>
                              <a:blip r:embed="rId7"/>
                              <a:srcRect/>
                              <a:stretch>
                                <a:fillRect/>
                              </a:stretch>
                            </pic:blipFill>
                            <pic:spPr>
                              <a:xfrm>
                                <a:off x="0" y="0"/>
                                <a:ext cx="838791" cy="93702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13">
            <w:pPr>
              <w:widowControl w:val="0"/>
              <w:rPr>
                <w:b w:val="1"/>
                <w:sz w:val="24"/>
                <w:szCs w:val="24"/>
              </w:rPr>
            </w:pPr>
            <w:r w:rsidDel="00000000" w:rsidR="00000000" w:rsidRPr="00000000">
              <w:rPr>
                <w:rtl w:val="0"/>
              </w:rPr>
            </w:r>
          </w:p>
          <w:tbl>
            <w:tblPr>
              <w:tblStyle w:val="Table10"/>
              <w:tblW w:w="429.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9"/>
              <w:tblGridChange w:id="0">
                <w:tblGrid>
                  <w:gridCol w:w="429"/>
                </w:tblGrid>
              </w:tblGridChange>
            </w:tblGrid>
            <w:tr>
              <w:trPr>
                <w:cantSplit w:val="0"/>
                <w:tblHeader w:val="0"/>
              </w:trPr>
              <w:tc>
                <w:tcPr>
                  <w:tcBorders>
                    <w:top w:color="e2c59f" w:space="0" w:sz="8" w:val="single"/>
                    <w:left w:color="e2c59f" w:space="0" w:sz="8" w:val="single"/>
                    <w:bottom w:color="e2c59f" w:space="0" w:sz="8" w:val="single"/>
                    <w:right w:color="e2c59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jc w:val="center"/>
                    <w:rPr>
                      <w:b w:val="1"/>
                      <w:color w:val="e2c59f"/>
                      <w:sz w:val="24"/>
                      <w:szCs w:val="24"/>
                    </w:rPr>
                  </w:pPr>
                  <w:hyperlink r:id="rId16">
                    <w:r w:rsidDel="00000000" w:rsidR="00000000" w:rsidRPr="00000000">
                      <w:rPr>
                        <w:b w:val="1"/>
                        <w:color w:val="1155cc"/>
                        <w:sz w:val="24"/>
                        <w:szCs w:val="24"/>
                        <w:rtl w:val="0"/>
                      </w:rPr>
                      <w:t xml:space="preserve"> </w:t>
                    </w:r>
                  </w:hyperlink>
                  <w:hyperlink r:id="rId17">
                    <w:r w:rsidDel="00000000" w:rsidR="00000000" w:rsidRPr="00000000">
                      <w:rPr>
                        <w:b w:val="1"/>
                        <w:color w:val="e2c59f"/>
                        <w:sz w:val="24"/>
                        <w:szCs w:val="24"/>
                        <w:rtl w:val="0"/>
                      </w:rPr>
                      <w:t xml:space="preserve">Sample Script</w:t>
                    </w:r>
                  </w:hyperlink>
                  <w:r w:rsidDel="00000000" w:rsidR="00000000" w:rsidRPr="00000000">
                    <w:rPr>
                      <w:rtl w:val="0"/>
                    </w:rPr>
                  </w:r>
                </w:p>
              </w:tc>
            </w:tr>
          </w:tbl>
          <w:p w:rsidR="00000000" w:rsidDel="00000000" w:rsidP="00000000" w:rsidRDefault="00000000" w:rsidRPr="00000000" w14:paraId="00000115">
            <w:pPr>
              <w:widowControl w:val="0"/>
              <w:rPr>
                <w:b w:val="1"/>
                <w:sz w:val="18"/>
                <w:szCs w:val="18"/>
              </w:rPr>
            </w:pPr>
            <w:r w:rsidDel="00000000" w:rsidR="00000000" w:rsidRPr="00000000">
              <w:rPr>
                <w:rtl w:val="0"/>
              </w:rPr>
            </w:r>
          </w:p>
        </w:tc>
      </w:tr>
      <w:tr>
        <w:trPr>
          <w:cantSplit w:val="0"/>
          <w:trHeight w:val="169.49999999999994" w:hRule="atLeast"/>
          <w:tblHeader w:val="0"/>
        </w:trPr>
        <w:tc>
          <w:tcPr>
            <w:gridSpan w:val="9"/>
            <w:tcBorders>
              <w:top w:color="000000" w:space="0" w:sz="0" w:val="nil"/>
              <w:left w:color="000000" w:space="0" w:sz="0" w:val="nil"/>
              <w:bottom w:color="000000" w:space="0" w:sz="0" w:val="nil"/>
              <w:right w:color="000000" w:space="0" w:sz="0" w:val="nil"/>
            </w:tcBorders>
            <w:shd w:fill="ffffff" w:val="clear"/>
            <w:tcMar>
              <w:top w:w="243.36" w:type="dxa"/>
              <w:left w:w="243.36" w:type="dxa"/>
              <w:bottom w:w="243.36" w:type="dxa"/>
              <w:right w:w="243.36" w:type="dxa"/>
            </w:tcMar>
            <w:vAlign w:val="top"/>
          </w:tcPr>
          <w:p w:rsidR="00000000" w:rsidDel="00000000" w:rsidP="00000000" w:rsidRDefault="00000000" w:rsidRPr="00000000" w14:paraId="00000118">
            <w:pPr>
              <w:spacing w:line="276" w:lineRule="auto"/>
              <w:rPr>
                <w:rFonts w:ascii="Poppins SemiBold" w:cs="Poppins SemiBold" w:eastAsia="Poppins SemiBold" w:hAnsi="Poppins SemiBold"/>
                <w:color w:val="097878"/>
                <w:sz w:val="2"/>
                <w:szCs w:val="2"/>
              </w:rPr>
            </w:pPr>
            <w:r w:rsidDel="00000000" w:rsidR="00000000" w:rsidRPr="00000000">
              <w:rPr>
                <w:rtl w:val="0"/>
              </w:rPr>
            </w:r>
          </w:p>
        </w:tc>
      </w:tr>
      <w:tr>
        <w:trPr>
          <w:cantSplit w:val="0"/>
          <w:trHeight w:val="2930.4" w:hRule="atLeast"/>
          <w:tblHeader w:val="0"/>
        </w:trPr>
        <w:tc>
          <w:tcPr>
            <w:gridSpan w:val="6"/>
            <w:tcBorders>
              <w:top w:color="000000" w:space="0" w:sz="0" w:val="nil"/>
              <w:left w:color="000000" w:space="0" w:sz="0" w:val="nil"/>
              <w:bottom w:color="000000" w:space="0" w:sz="0" w:val="nil"/>
              <w:right w:color="000000" w:space="0" w:sz="0" w:val="nil"/>
            </w:tcBorders>
            <w:shd w:fill="f3f3f3" w:val="clear"/>
            <w:tcMar>
              <w:top w:w="243.36" w:type="dxa"/>
              <w:left w:w="243.36" w:type="dxa"/>
              <w:bottom w:w="243.36" w:type="dxa"/>
              <w:right w:w="243.36" w:type="dxa"/>
            </w:tcMar>
            <w:vAlign w:val="top"/>
          </w:tcPr>
          <w:p w:rsidR="00000000" w:rsidDel="00000000" w:rsidP="00000000" w:rsidRDefault="00000000" w:rsidRPr="00000000" w14:paraId="00000121">
            <w:pPr>
              <w:spacing w:line="276" w:lineRule="auto"/>
              <w:rPr>
                <w:rFonts w:ascii="Poppins SemiBold" w:cs="Poppins SemiBold" w:eastAsia="Poppins SemiBold" w:hAnsi="Poppins SemiBold"/>
                <w:color w:val="097878"/>
              </w:rPr>
            </w:pPr>
            <w:r w:rsidDel="00000000" w:rsidR="00000000" w:rsidRPr="00000000">
              <w:rPr>
                <w:rFonts w:ascii="Poppins SemiBold" w:cs="Poppins SemiBold" w:eastAsia="Poppins SemiBold" w:hAnsi="Poppins SemiBold"/>
                <w:color w:val="097878"/>
                <w:rtl w:val="0"/>
              </w:rPr>
              <w:t xml:space="preserve">Option 4</w:t>
            </w:r>
          </w:p>
          <w:p w:rsidR="00000000" w:rsidDel="00000000" w:rsidP="00000000" w:rsidRDefault="00000000" w:rsidRPr="00000000" w14:paraId="00000122">
            <w:pPr>
              <w:spacing w:line="276" w:lineRule="auto"/>
              <w:rPr>
                <w:rFonts w:ascii="Poppins SemiBold" w:cs="Poppins SemiBold" w:eastAsia="Poppins SemiBold" w:hAnsi="Poppins SemiBold"/>
              </w:rPr>
            </w:pPr>
            <w:r w:rsidDel="00000000" w:rsidR="00000000" w:rsidRPr="00000000">
              <w:rPr>
                <w:rFonts w:ascii="Poppins SemiBold" w:cs="Poppins SemiBold" w:eastAsia="Poppins SemiBold" w:hAnsi="Poppins SemiBold"/>
                <w:rtl w:val="0"/>
              </w:rPr>
              <w:t xml:space="preserve">Firing</w:t>
            </w:r>
          </w:p>
          <w:p w:rsidR="00000000" w:rsidDel="00000000" w:rsidP="00000000" w:rsidRDefault="00000000" w:rsidRPr="00000000" w14:paraId="00000123">
            <w:pPr>
              <w:spacing w:line="276" w:lineRule="auto"/>
              <w:rPr>
                <w:rFonts w:ascii="Poppins SemiBold" w:cs="Poppins SemiBold" w:eastAsia="Poppins SemiBold" w:hAnsi="Poppins SemiBold"/>
                <w:color w:val="097878"/>
              </w:rPr>
            </w:pPr>
            <w:r w:rsidDel="00000000" w:rsidR="00000000" w:rsidRPr="00000000">
              <w:rPr>
                <w:rtl w:val="0"/>
              </w:rPr>
            </w:r>
          </w:p>
          <w:p w:rsidR="00000000" w:rsidDel="00000000" w:rsidP="00000000" w:rsidRDefault="00000000" w:rsidRPr="00000000" w14:paraId="00000124">
            <w:pPr>
              <w:spacing w:line="276" w:lineRule="auto"/>
              <w:rPr>
                <w:color w:val="434343"/>
                <w:sz w:val="24"/>
                <w:szCs w:val="24"/>
              </w:rPr>
            </w:pPr>
            <w:r w:rsidDel="00000000" w:rsidR="00000000" w:rsidRPr="00000000">
              <w:rPr>
                <w:rtl w:val="0"/>
              </w:rPr>
              <w:t xml:space="preserve">Managers often struggle to find the right words to use when letting an employee go. This sample script illustrates how you might structure such a conversation.</w:t>
            </w: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shd w:fill="c41a44" w:val="clear"/>
            <w:tcMar>
              <w:top w:w="243.36" w:type="dxa"/>
              <w:left w:w="243.36" w:type="dxa"/>
              <w:bottom w:w="243.36" w:type="dxa"/>
              <w:right w:w="243.36" w:type="dxa"/>
            </w:tcMar>
            <w:vAlign w:val="center"/>
          </w:tcPr>
          <w:p w:rsidR="00000000" w:rsidDel="00000000" w:rsidP="00000000" w:rsidRDefault="00000000" w:rsidRPr="00000000" w14:paraId="0000012A">
            <w:pPr>
              <w:widowControl w:val="0"/>
              <w:jc w:val="center"/>
              <w:rPr>
                <w:b w:val="1"/>
                <w:sz w:val="24"/>
                <w:szCs w:val="24"/>
              </w:rPr>
            </w:pPr>
            <w:r w:rsidDel="00000000" w:rsidR="00000000" w:rsidRPr="00000000">
              <w:rPr>
                <w:b w:val="1"/>
                <w:sz w:val="24"/>
                <w:szCs w:val="24"/>
              </w:rPr>
              <mc:AlternateContent>
                <mc:Choice Requires="wpg">
                  <w:drawing>
                    <wp:inline distB="114300" distT="114300" distL="114300" distR="114300">
                      <wp:extent cx="838791" cy="937028"/>
                      <wp:effectExtent b="0" l="0" r="0" t="0"/>
                      <wp:docPr descr="Decorative icon: document sheet" id="2" name=""/>
                      <a:graphic>
                        <a:graphicData uri="http://schemas.microsoft.com/office/word/2010/wordprocessingGroup">
                          <wpg:wgp>
                            <wpg:cNvGrpSpPr/>
                            <wpg:grpSpPr>
                              <a:xfrm>
                                <a:off x="1328375" y="104275"/>
                                <a:ext cx="838791" cy="937028"/>
                                <a:chOff x="1328375" y="104275"/>
                                <a:chExt cx="3591950" cy="4017675"/>
                              </a:xfrm>
                            </wpg:grpSpPr>
                            <pic:pic>
                              <pic:nvPicPr>
                                <pic:cNvPr id="2" name="Shape 2"/>
                                <pic:cNvPicPr preferRelativeResize="0"/>
                              </pic:nvPicPr>
                              <pic:blipFill>
                                <a:blip r:embed="rId11">
                                  <a:alphaModFix/>
                                </a:blip>
                                <a:stretch>
                                  <a:fillRect/>
                                </a:stretch>
                              </pic:blipFill>
                              <pic:spPr>
                                <a:xfrm>
                                  <a:off x="1328375" y="104300"/>
                                  <a:ext cx="3591926" cy="4017625"/>
                                </a:xfrm>
                                <a:prstGeom prst="rect">
                                  <a:avLst/>
                                </a:prstGeom>
                                <a:noFill/>
                                <a:ln>
                                  <a:noFill/>
                                </a:ln>
                              </pic:spPr>
                            </pic:pic>
                          </wpg:wgp>
                        </a:graphicData>
                      </a:graphic>
                    </wp:inline>
                  </w:drawing>
                </mc:Choice>
                <mc:Fallback>
                  <w:drawing>
                    <wp:inline distB="114300" distT="114300" distL="114300" distR="114300">
                      <wp:extent cx="838791" cy="937028"/>
                      <wp:effectExtent b="0" l="0" r="0" t="0"/>
                      <wp:docPr descr="Decorative icon: document sheet" id="2" name="image3.png"/>
                      <a:graphic>
                        <a:graphicData uri="http://schemas.openxmlformats.org/drawingml/2006/picture">
                          <pic:pic>
                            <pic:nvPicPr>
                              <pic:cNvPr descr="Decorative icon: document sheet" id="0" name="image3.png"/>
                              <pic:cNvPicPr preferRelativeResize="0"/>
                            </pic:nvPicPr>
                            <pic:blipFill>
                              <a:blip r:embed="rId7"/>
                              <a:srcRect/>
                              <a:stretch>
                                <a:fillRect/>
                              </a:stretch>
                            </pic:blipFill>
                            <pic:spPr>
                              <a:xfrm>
                                <a:off x="0" y="0"/>
                                <a:ext cx="838791" cy="93702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2B">
            <w:pPr>
              <w:widowControl w:val="0"/>
              <w:rPr>
                <w:b w:val="1"/>
                <w:sz w:val="24"/>
                <w:szCs w:val="24"/>
              </w:rPr>
            </w:pPr>
            <w:r w:rsidDel="00000000" w:rsidR="00000000" w:rsidRPr="00000000">
              <w:rPr>
                <w:rtl w:val="0"/>
              </w:rPr>
            </w:r>
          </w:p>
          <w:tbl>
            <w:tblPr>
              <w:tblStyle w:val="Table11"/>
              <w:tblW w:w="429.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9"/>
              <w:tblGridChange w:id="0">
                <w:tblGrid>
                  <w:gridCol w:w="429"/>
                </w:tblGrid>
              </w:tblGridChange>
            </w:tblGrid>
            <w:tr>
              <w:trPr>
                <w:cantSplit w:val="0"/>
                <w:tblHeader w:val="0"/>
              </w:trPr>
              <w:tc>
                <w:tcPr>
                  <w:tcBorders>
                    <w:top w:color="e4dedb" w:space="0" w:sz="8" w:val="single"/>
                    <w:left w:color="e4dedb" w:space="0" w:sz="8" w:val="single"/>
                    <w:bottom w:color="e4dedb" w:space="0" w:sz="8" w:val="single"/>
                    <w:right w:color="e4dedb"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jc w:val="center"/>
                    <w:rPr>
                      <w:b w:val="1"/>
                      <w:color w:val="e4dedb"/>
                      <w:sz w:val="24"/>
                      <w:szCs w:val="24"/>
                    </w:rPr>
                  </w:pPr>
                  <w:hyperlink r:id="rId18">
                    <w:r w:rsidDel="00000000" w:rsidR="00000000" w:rsidRPr="00000000">
                      <w:rPr>
                        <w:b w:val="1"/>
                        <w:color w:val="e4dedb"/>
                        <w:sz w:val="24"/>
                        <w:szCs w:val="24"/>
                        <w:rtl w:val="0"/>
                      </w:rPr>
                      <w:t xml:space="preserve"> Sample Script</w:t>
                    </w:r>
                  </w:hyperlink>
                  <w:r w:rsidDel="00000000" w:rsidR="00000000" w:rsidRPr="00000000">
                    <w:rPr>
                      <w:rtl w:val="0"/>
                    </w:rPr>
                  </w:r>
                </w:p>
              </w:tc>
            </w:tr>
          </w:tbl>
          <w:p w:rsidR="00000000" w:rsidDel="00000000" w:rsidP="00000000" w:rsidRDefault="00000000" w:rsidRPr="00000000" w14:paraId="0000012D">
            <w:pPr>
              <w:widowControl w:val="0"/>
              <w:rPr>
                <w:b w:val="1"/>
                <w:sz w:val="18"/>
                <w:szCs w:val="18"/>
              </w:rPr>
            </w:pPr>
            <w:r w:rsidDel="00000000" w:rsidR="00000000" w:rsidRPr="00000000">
              <w:rPr>
                <w:rtl w:val="0"/>
              </w:rPr>
            </w:r>
          </w:p>
        </w:tc>
      </w:tr>
    </w:tbl>
    <w:p w:rsidR="00000000" w:rsidDel="00000000" w:rsidP="00000000" w:rsidRDefault="00000000" w:rsidRPr="00000000" w14:paraId="00000130">
      <w:pPr>
        <w:spacing w:line="276" w:lineRule="auto"/>
        <w:rPr>
          <w:rFonts w:ascii="Poppins" w:cs="Poppins" w:eastAsia="Poppins" w:hAnsi="Poppins"/>
          <w:b w:val="1"/>
          <w:color w:val="434343"/>
          <w:sz w:val="24"/>
          <w:szCs w:val="24"/>
        </w:rPr>
      </w:pPr>
      <w:r w:rsidDel="00000000" w:rsidR="00000000" w:rsidRPr="00000000">
        <w:rPr>
          <w:rtl w:val="0"/>
        </w:rPr>
      </w:r>
    </w:p>
    <w:p w:rsidR="00000000" w:rsidDel="00000000" w:rsidP="00000000" w:rsidRDefault="00000000" w:rsidRPr="00000000" w14:paraId="00000131">
      <w:pPr>
        <w:widowControl w:val="0"/>
        <w:rPr>
          <w:rFonts w:ascii="Poppins" w:cs="Poppins" w:eastAsia="Poppins" w:hAnsi="Poppins"/>
          <w:b w:val="1"/>
          <w:color w:val="434343"/>
          <w:sz w:val="24"/>
          <w:szCs w:val="24"/>
        </w:rPr>
      </w:pPr>
      <w:r w:rsidDel="00000000" w:rsidR="00000000" w:rsidRPr="00000000">
        <w:rPr>
          <w:rtl w:val="0"/>
        </w:rPr>
      </w:r>
    </w:p>
    <w:p w:rsidR="00000000" w:rsidDel="00000000" w:rsidP="00000000" w:rsidRDefault="00000000" w:rsidRPr="00000000" w14:paraId="00000132">
      <w:pPr>
        <w:pStyle w:val="Heading1"/>
        <w:spacing w:after="0" w:before="0" w:lineRule="auto"/>
        <w:ind w:left="0" w:right="90" w:firstLine="0"/>
        <w:rPr>
          <w:rFonts w:ascii="DM Serif Display" w:cs="DM Serif Display" w:eastAsia="DM Serif Display" w:hAnsi="DM Serif Display"/>
          <w:color w:val="93278e"/>
          <w:sz w:val="24"/>
          <w:szCs w:val="24"/>
        </w:rPr>
      </w:pPr>
      <w:bookmarkStart w:colFirst="0" w:colLast="0" w:name="_8cluavvnv6aw" w:id="5"/>
      <w:bookmarkEnd w:id="5"/>
      <w:r w:rsidDel="00000000" w:rsidR="00000000" w:rsidRPr="00000000">
        <w:rPr>
          <w:sz w:val="24"/>
          <w:szCs w:val="24"/>
          <w:rtl w:val="0"/>
        </w:rPr>
        <w:t xml:space="preserve">💬 </w:t>
      </w:r>
      <w:r w:rsidDel="00000000" w:rsidR="00000000" w:rsidRPr="00000000">
        <w:rPr>
          <w:rFonts w:ascii="Poppins SemiBold" w:cs="Poppins SemiBold" w:eastAsia="Poppins SemiBold" w:hAnsi="Poppins SemiBold"/>
          <w:b w:val="0"/>
          <w:color w:val="da1b5e"/>
          <w:sz w:val="24"/>
          <w:szCs w:val="24"/>
          <w:rtl w:val="0"/>
        </w:rPr>
        <w:t xml:space="preserve">Breakout 3: </w:t>
      </w:r>
      <w:r w:rsidDel="00000000" w:rsidR="00000000" w:rsidRPr="00000000">
        <w:rPr>
          <w:rFonts w:ascii="Poppins" w:cs="Poppins" w:eastAsia="Poppins" w:hAnsi="Poppins"/>
          <w:b w:val="0"/>
          <w:color w:val="000000"/>
          <w:sz w:val="24"/>
          <w:szCs w:val="24"/>
          <w:rtl w:val="0"/>
        </w:rPr>
        <w:t xml:space="preserve">Impact of Investment</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3">
      <w:pPr>
        <w:rPr/>
      </w:pPr>
      <w:r w:rsidDel="00000000" w:rsidR="00000000" w:rsidRPr="00000000">
        <w:rPr>
          <w:rtl w:val="0"/>
        </w:rPr>
      </w:r>
    </w:p>
    <w:tbl>
      <w:tblPr>
        <w:tblStyle w:val="Table12"/>
        <w:tblW w:w="931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80"/>
        <w:gridCol w:w="255"/>
        <w:gridCol w:w="6480"/>
        <w:tblGridChange w:id="0">
          <w:tblGrid>
            <w:gridCol w:w="2580"/>
            <w:gridCol w:w="255"/>
            <w:gridCol w:w="6480"/>
          </w:tblGrid>
        </w:tblGridChange>
      </w:tblGrid>
      <w:tr>
        <w:trPr>
          <w:cantSplit w:val="0"/>
          <w:trHeight w:val="1965" w:hRule="atLeast"/>
          <w:tblHeader w:val="0"/>
        </w:trPr>
        <w:tc>
          <w:tcPr>
            <w:gridSpan w:val="2"/>
            <w:tcBorders>
              <w:top w:color="000000" w:space="0" w:sz="0" w:val="nil"/>
              <w:left w:color="000000" w:space="0" w:sz="0" w:val="nil"/>
              <w:bottom w:color="000000" w:space="0" w:sz="0" w:val="nil"/>
            </w:tcBorders>
            <w:shd w:fill="f3f3f3" w:val="clear"/>
            <w:tcMar>
              <w:top w:w="243.36" w:type="dxa"/>
              <w:left w:w="243.36" w:type="dxa"/>
              <w:bottom w:w="243.36" w:type="dxa"/>
              <w:right w:w="243.36" w:type="dxa"/>
            </w:tcMar>
            <w:vAlign w:val="top"/>
          </w:tcPr>
          <w:p w:rsidR="00000000" w:rsidDel="00000000" w:rsidP="00000000" w:rsidRDefault="00000000" w:rsidRPr="00000000" w14:paraId="00000134">
            <w:pPr>
              <w:widowControl w:val="0"/>
              <w:rPr>
                <w:rFonts w:ascii="Poppins SemiBold" w:cs="Poppins SemiBold" w:eastAsia="Poppins SemiBold" w:hAnsi="Poppins SemiBold"/>
                <w:color w:val="da1b5e"/>
                <w:sz w:val="24"/>
                <w:szCs w:val="24"/>
              </w:rPr>
            </w:pPr>
            <w:r w:rsidDel="00000000" w:rsidR="00000000" w:rsidRPr="00000000">
              <w:rPr>
                <w:rFonts w:ascii="Poppins SemiBold" w:cs="Poppins SemiBold" w:eastAsia="Poppins SemiBold" w:hAnsi="Poppins SemiBold"/>
                <w:color w:val="da1b5e"/>
                <w:sz w:val="24"/>
                <w:szCs w:val="24"/>
                <w:rtl w:val="0"/>
              </w:rPr>
              <w:t xml:space="preserve">Instructions</w:t>
            </w:r>
          </w:p>
          <w:p w:rsidR="00000000" w:rsidDel="00000000" w:rsidP="00000000" w:rsidRDefault="00000000" w:rsidRPr="00000000" w14:paraId="00000135">
            <w:pPr>
              <w:widowControl w:val="0"/>
              <w:rPr>
                <w:rFonts w:ascii="Poppins SemiBold" w:cs="Poppins SemiBold" w:eastAsia="Poppins SemiBold" w:hAnsi="Poppins SemiBold"/>
                <w:color w:val="da1b5e"/>
                <w:sz w:val="24"/>
                <w:szCs w:val="24"/>
              </w:rPr>
            </w:pPr>
            <w:r w:rsidDel="00000000" w:rsidR="00000000" w:rsidRPr="00000000">
              <w:rPr>
                <w:rtl w:val="0"/>
              </w:rPr>
            </w:r>
          </w:p>
          <w:p w:rsidR="00000000" w:rsidDel="00000000" w:rsidP="00000000" w:rsidRDefault="00000000" w:rsidRPr="00000000" w14:paraId="00000136">
            <w:pPr>
              <w:widowControl w:val="0"/>
              <w:rPr>
                <w:sz w:val="24"/>
                <w:szCs w:val="24"/>
              </w:rPr>
            </w:pPr>
            <w:r w:rsidDel="00000000" w:rsidR="00000000" w:rsidRPr="00000000">
              <w:rPr>
                <w:rFonts w:ascii="Arial Unicode MS" w:cs="Arial Unicode MS" w:eastAsia="Arial Unicode MS" w:hAnsi="Arial Unicode MS"/>
                <w:sz w:val="24"/>
                <w:szCs w:val="24"/>
                <w:rtl w:val="0"/>
              </w:rPr>
              <w:t xml:space="preserve">⏰  </w:t>
            </w:r>
            <w:r w:rsidDel="00000000" w:rsidR="00000000" w:rsidRPr="00000000">
              <w:rPr>
                <w:sz w:val="24"/>
                <w:szCs w:val="24"/>
                <w:rtl w:val="0"/>
              </w:rPr>
              <w:t xml:space="preserve">6 mins</w:t>
            </w:r>
            <w:r w:rsidDel="00000000" w:rsidR="00000000" w:rsidRPr="00000000">
              <w:rPr>
                <w:rtl w:val="0"/>
              </w:rPr>
            </w:r>
          </w:p>
          <w:p w:rsidR="00000000" w:rsidDel="00000000" w:rsidP="00000000" w:rsidRDefault="00000000" w:rsidRPr="00000000" w14:paraId="00000137">
            <w:pPr>
              <w:widowControl w:val="0"/>
              <w:rPr>
                <w:sz w:val="10"/>
                <w:szCs w:val="10"/>
              </w:rPr>
            </w:pPr>
            <w:r w:rsidDel="00000000" w:rsidR="00000000" w:rsidRPr="00000000">
              <w:rPr>
                <w:rtl w:val="0"/>
              </w:rPr>
            </w:r>
          </w:p>
          <w:p w:rsidR="00000000" w:rsidDel="00000000" w:rsidP="00000000" w:rsidRDefault="00000000" w:rsidRPr="00000000" w14:paraId="00000138">
            <w:pPr>
              <w:widowControl w:val="0"/>
              <w:rPr>
                <w:rFonts w:ascii="Arial" w:cs="Arial" w:eastAsia="Arial" w:hAnsi="Arial"/>
              </w:rPr>
            </w:pPr>
            <w:r w:rsidDel="00000000" w:rsidR="00000000" w:rsidRPr="00000000">
              <w:rPr>
                <w:sz w:val="24"/>
                <w:szCs w:val="24"/>
                <w:rtl w:val="0"/>
              </w:rPr>
              <w:t xml:space="preserve">💬  Group Size: </w:t>
            </w:r>
            <w:r w:rsidDel="00000000" w:rsidR="00000000" w:rsidRPr="00000000">
              <w:rPr>
                <w:sz w:val="24"/>
                <w:szCs w:val="24"/>
                <w:rtl w:val="0"/>
              </w:rPr>
              <w:t xml:space="preserve">3-4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243.36" w:type="dxa"/>
              <w:left w:w="243.36" w:type="dxa"/>
              <w:bottom w:w="243.36" w:type="dxa"/>
              <w:right w:w="243.36" w:type="dxa"/>
            </w:tcMar>
            <w:vAlign w:val="top"/>
          </w:tcPr>
          <w:p w:rsidR="00000000" w:rsidDel="00000000" w:rsidP="00000000" w:rsidRDefault="00000000" w:rsidRPr="00000000" w14:paraId="0000013A">
            <w:pPr>
              <w:widowControl w:val="0"/>
              <w:spacing w:after="240" w:before="240" w:line="276" w:lineRule="auto"/>
              <w:rPr>
                <w:sz w:val="24"/>
                <w:szCs w:val="24"/>
              </w:rPr>
            </w:pPr>
            <w:r w:rsidDel="00000000" w:rsidR="00000000" w:rsidRPr="00000000">
              <w:rPr>
                <w:sz w:val="24"/>
                <w:szCs w:val="24"/>
                <w:rtl w:val="0"/>
              </w:rPr>
              <w:t xml:space="preserve">As a group, share your story about someone who showed investment in you and how they had a positive impact on you. </w:t>
            </w:r>
            <w:r w:rsidDel="00000000" w:rsidR="00000000" w:rsidRPr="00000000">
              <w:rPr>
                <w:rtl w:val="0"/>
              </w:rPr>
            </w:r>
          </w:p>
        </w:tc>
      </w:tr>
    </w:tbl>
    <w:p w:rsidR="00000000" w:rsidDel="00000000" w:rsidP="00000000" w:rsidRDefault="00000000" w:rsidRPr="00000000" w14:paraId="0000013B">
      <w:pPr>
        <w:rPr/>
      </w:pPr>
      <w:r w:rsidDel="00000000" w:rsidR="00000000" w:rsidRPr="00000000">
        <w:rPr>
          <w:rtl w:val="0"/>
        </w:rPr>
      </w:r>
    </w:p>
    <w:tbl>
      <w:tblPr>
        <w:tblStyle w:val="Table13"/>
        <w:tblW w:w="925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4140"/>
        <w:gridCol w:w="3000"/>
        <w:tblGridChange w:id="0">
          <w:tblGrid>
            <w:gridCol w:w="2115"/>
            <w:gridCol w:w="4140"/>
            <w:gridCol w:w="3000"/>
          </w:tblGrid>
        </w:tblGridChange>
      </w:tblGrid>
      <w:tr>
        <w:trPr>
          <w:cantSplit w:val="0"/>
          <w:trHeight w:val="1965" w:hRule="atLeast"/>
          <w:tblHeader w:val="0"/>
        </w:trPr>
        <w:tc>
          <w:tcPr>
            <w:gridSpan w:val="3"/>
            <w:tcBorders>
              <w:top w:color="cccccc" w:space="0" w:sz="8" w:val="single"/>
              <w:left w:color="cccccc" w:space="0" w:sz="8" w:val="single"/>
              <w:bottom w:color="cccccc" w:space="0" w:sz="8" w:val="single"/>
              <w:right w:color="b7b7b7" w:space="0" w:sz="8" w:val="single"/>
            </w:tcBorders>
            <w:shd w:fill="ffffff" w:val="clear"/>
            <w:tcMar>
              <w:top w:w="243.36" w:type="dxa"/>
              <w:left w:w="243.36" w:type="dxa"/>
              <w:bottom w:w="243.36" w:type="dxa"/>
              <w:right w:w="243.36" w:type="dxa"/>
            </w:tcMar>
            <w:vAlign w:val="top"/>
          </w:tcPr>
          <w:p w:rsidR="00000000" w:rsidDel="00000000" w:rsidP="00000000" w:rsidRDefault="00000000" w:rsidRPr="00000000" w14:paraId="0000013C">
            <w:pPr>
              <w:widowControl w:val="0"/>
              <w:numPr>
                <w:ilvl w:val="0"/>
                <w:numId w:val="1"/>
              </w:numPr>
              <w:spacing w:after="0" w:afterAutospacing="0" w:before="240" w:line="276" w:lineRule="auto"/>
              <w:ind w:left="720" w:hanging="360"/>
              <w:rPr>
                <w:sz w:val="24"/>
                <w:szCs w:val="24"/>
                <w:u w:val="none"/>
              </w:rPr>
            </w:pPr>
            <w:r w:rsidDel="00000000" w:rsidR="00000000" w:rsidRPr="00000000">
              <w:rPr>
                <w:rtl w:val="0"/>
              </w:rPr>
            </w:r>
          </w:p>
          <w:p w:rsidR="00000000" w:rsidDel="00000000" w:rsidP="00000000" w:rsidRDefault="00000000" w:rsidRPr="00000000" w14:paraId="0000013D">
            <w:pPr>
              <w:widowControl w:val="0"/>
              <w:numPr>
                <w:ilvl w:val="0"/>
                <w:numId w:val="1"/>
              </w:numPr>
              <w:spacing w:after="240" w:before="0" w:beforeAutospacing="0" w:line="276" w:lineRule="auto"/>
              <w:ind w:left="720" w:hanging="360"/>
              <w:rPr>
                <w:sz w:val="24"/>
                <w:szCs w:val="24"/>
                <w:u w:val="none"/>
              </w:rPr>
            </w:pPr>
            <w:r w:rsidDel="00000000" w:rsidR="00000000" w:rsidRPr="00000000">
              <w:rPr>
                <w:rtl w:val="0"/>
              </w:rPr>
            </w:r>
          </w:p>
        </w:tc>
      </w:tr>
    </w:tbl>
    <w:p w:rsidR="00000000" w:rsidDel="00000000" w:rsidP="00000000" w:rsidRDefault="00000000" w:rsidRPr="00000000" w14:paraId="00000140">
      <w:pPr>
        <w:spacing w:line="288" w:lineRule="auto"/>
        <w:rPr>
          <w:rFonts w:ascii="Poppins" w:cs="Poppins" w:eastAsia="Poppins" w:hAnsi="Poppins"/>
          <w:color w:val="434343"/>
          <w:sz w:val="24"/>
          <w:szCs w:val="24"/>
        </w:rPr>
      </w:pPr>
      <w:r w:rsidDel="00000000" w:rsidR="00000000" w:rsidRPr="00000000">
        <w:rPr>
          <w:rtl w:val="0"/>
        </w:rPr>
      </w:r>
    </w:p>
    <w:p w:rsidR="00000000" w:rsidDel="00000000" w:rsidP="00000000" w:rsidRDefault="00000000" w:rsidRPr="00000000" w14:paraId="00000141">
      <w:pPr>
        <w:pStyle w:val="Heading1"/>
        <w:spacing w:after="0" w:before="0" w:line="240" w:lineRule="auto"/>
        <w:ind w:left="0" w:right="90" w:firstLine="0"/>
        <w:rPr>
          <w:b w:val="0"/>
          <w:sz w:val="24"/>
          <w:szCs w:val="24"/>
        </w:rPr>
      </w:pPr>
      <w:bookmarkStart w:colFirst="0" w:colLast="0" w:name="_e15gmh9yyt0m" w:id="6"/>
      <w:bookmarkEnd w:id="6"/>
      <w:r w:rsidDel="00000000" w:rsidR="00000000" w:rsidRPr="00000000">
        <w:rPr>
          <w:rFonts w:ascii="Poppins" w:cs="Poppins" w:eastAsia="Poppins" w:hAnsi="Poppins"/>
          <w:b w:val="0"/>
          <w:sz w:val="26"/>
          <w:szCs w:val="26"/>
          <w:rtl w:val="0"/>
        </w:rPr>
        <w:t xml:space="preserve">✏️ </w:t>
      </w:r>
      <w:r w:rsidDel="00000000" w:rsidR="00000000" w:rsidRPr="00000000">
        <w:rPr>
          <w:rFonts w:ascii="Poppins SemiBold" w:cs="Poppins SemiBold" w:eastAsia="Poppins SemiBold" w:hAnsi="Poppins SemiBold"/>
          <w:b w:val="0"/>
          <w:sz w:val="24"/>
          <w:szCs w:val="24"/>
          <w:rtl w:val="0"/>
        </w:rPr>
        <w:t xml:space="preserve">Bonus</w:t>
      </w:r>
      <w:r w:rsidDel="00000000" w:rsidR="00000000" w:rsidRPr="00000000">
        <w:rPr>
          <w:rFonts w:ascii="Poppins SemiBold" w:cs="Poppins SemiBold" w:eastAsia="Poppins SemiBold" w:hAnsi="Poppins SemiBold"/>
          <w:b w:val="0"/>
          <w:sz w:val="24"/>
          <w:szCs w:val="24"/>
          <w:rtl w:val="0"/>
        </w:rPr>
        <w:t xml:space="preserve"> Activity</w:t>
      </w:r>
      <w:r w:rsidDel="00000000" w:rsidR="00000000" w:rsidRPr="00000000">
        <w:rPr>
          <w:rFonts w:ascii="Poppins" w:cs="Poppins" w:eastAsia="Poppins" w:hAnsi="Poppins"/>
          <w:b w:val="0"/>
          <w:sz w:val="24"/>
          <w:szCs w:val="24"/>
          <w:rtl w:val="0"/>
        </w:rPr>
        <w:t xml:space="preserve">:</w:t>
      </w:r>
      <w:r w:rsidDel="00000000" w:rsidR="00000000" w:rsidRPr="00000000">
        <w:rPr>
          <w:rFonts w:ascii="Poppins" w:cs="Poppins" w:eastAsia="Poppins" w:hAnsi="Poppins"/>
          <w:b w:val="0"/>
          <w:sz w:val="24"/>
          <w:szCs w:val="24"/>
          <w:rtl w:val="0"/>
        </w:rPr>
        <w:t xml:space="preserve"> </w:t>
      </w:r>
      <w:r w:rsidDel="00000000" w:rsidR="00000000" w:rsidRPr="00000000">
        <w:rPr>
          <w:rFonts w:ascii="Poppins" w:cs="Poppins" w:eastAsia="Poppins" w:hAnsi="Poppins"/>
          <w:b w:val="0"/>
          <w:color w:val="000000"/>
          <w:sz w:val="24"/>
          <w:szCs w:val="24"/>
          <w:rtl w:val="0"/>
        </w:rPr>
        <w:t xml:space="preserve">Investing in People Bias Check</w:t>
      </w:r>
      <w:r w:rsidDel="00000000" w:rsidR="00000000" w:rsidRPr="00000000">
        <w:rPr>
          <w:rFonts w:ascii="Poppins" w:cs="Poppins" w:eastAsia="Poppins" w:hAnsi="Poppins"/>
          <w:color w:val="000000"/>
          <w:sz w:val="24"/>
          <w:szCs w:val="24"/>
          <w:rtl w:val="0"/>
        </w:rPr>
        <w:t xml:space="preserve">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2">
      <w:pPr>
        <w:spacing w:after="0" w:before="0" w:line="240" w:lineRule="auto"/>
        <w:ind w:left="1800" w:right="2010" w:firstLine="0"/>
        <w:rPr>
          <w:sz w:val="24"/>
          <w:szCs w:val="24"/>
        </w:rPr>
      </w:pPr>
      <w:r w:rsidDel="00000000" w:rsidR="00000000" w:rsidRPr="00000000">
        <w:rPr>
          <w:rtl w:val="0"/>
        </w:rPr>
      </w:r>
    </w:p>
    <w:p w:rsidR="00000000" w:rsidDel="00000000" w:rsidP="00000000" w:rsidRDefault="00000000" w:rsidRPr="00000000" w14:paraId="00000143">
      <w:pPr>
        <w:spacing w:after="0" w:before="0" w:line="240" w:lineRule="auto"/>
        <w:ind w:left="360" w:right="630" w:firstLine="0"/>
        <w:rPr>
          <w:sz w:val="24"/>
          <w:szCs w:val="24"/>
        </w:rPr>
      </w:pPr>
      <w:r w:rsidDel="00000000" w:rsidR="00000000" w:rsidRPr="00000000">
        <w:rPr>
          <w:sz w:val="24"/>
          <w:szCs w:val="24"/>
          <w:rtl w:val="0"/>
        </w:rPr>
        <w:t xml:space="preserve">List each of the people you manage in the table below and consider the extent to which you routinely apply an “investment mindset” to them. </w:t>
      </w:r>
    </w:p>
    <w:p w:rsidR="00000000" w:rsidDel="00000000" w:rsidP="00000000" w:rsidRDefault="00000000" w:rsidRPr="00000000" w14:paraId="00000144">
      <w:pPr>
        <w:spacing w:after="0" w:before="0" w:line="240" w:lineRule="auto"/>
        <w:rPr>
          <w:sz w:val="24"/>
          <w:szCs w:val="24"/>
        </w:rPr>
      </w:pPr>
      <w:r w:rsidDel="00000000" w:rsidR="00000000" w:rsidRPr="00000000">
        <w:rPr>
          <w:rtl w:val="0"/>
        </w:rPr>
      </w:r>
    </w:p>
    <w:tbl>
      <w:tblPr>
        <w:tblStyle w:val="Table14"/>
        <w:tblW w:w="101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10"/>
        <w:gridCol w:w="1320"/>
        <w:gridCol w:w="1320"/>
        <w:gridCol w:w="1320"/>
        <w:gridCol w:w="1320"/>
        <w:gridCol w:w="1320"/>
        <w:tblGridChange w:id="0">
          <w:tblGrid>
            <w:gridCol w:w="3510"/>
            <w:gridCol w:w="1320"/>
            <w:gridCol w:w="1320"/>
            <w:gridCol w:w="1320"/>
            <w:gridCol w:w="1320"/>
            <w:gridCol w:w="1320"/>
          </w:tblGrid>
        </w:tblGridChange>
      </w:tblGrid>
      <w:tr>
        <w:trPr>
          <w:cantSplit w:val="0"/>
          <w:trHeight w:val="440" w:hRule="atLeast"/>
          <w:tblHeader w:val="0"/>
        </w:trPr>
        <w:tc>
          <w:tcPr>
            <w:vMerge w:val="restart"/>
            <w:tcBorders>
              <w:top w:color="ffffff" w:space="0" w:sz="12" w:val="single"/>
              <w:left w:color="ffffff" w:space="0" w:sz="12" w:val="single"/>
              <w:right w:color="ffffff" w:space="0" w:sz="12" w:val="single"/>
            </w:tcBorders>
            <w:shd w:fill="e4dedb" w:val="clear"/>
            <w:tcMar>
              <w:top w:w="100.0" w:type="dxa"/>
              <w:left w:w="100.0" w:type="dxa"/>
              <w:bottom w:w="100.0" w:type="dxa"/>
              <w:right w:w="100.0" w:type="dxa"/>
            </w:tcMar>
            <w:vAlign w:val="top"/>
          </w:tcPr>
          <w:p w:rsidR="00000000" w:rsidDel="00000000" w:rsidP="00000000" w:rsidRDefault="00000000" w:rsidRPr="00000000" w14:paraId="00000145">
            <w:pPr>
              <w:widowControl w:val="0"/>
              <w:spacing w:after="0" w:before="0" w:line="240" w:lineRule="auto"/>
              <w:jc w:val="center"/>
              <w:rPr>
                <w:b w:val="1"/>
                <w:sz w:val="24"/>
                <w:szCs w:val="24"/>
              </w:rPr>
            </w:pPr>
            <w:r w:rsidDel="00000000" w:rsidR="00000000" w:rsidRPr="00000000">
              <w:rPr>
                <w:b w:val="1"/>
                <w:sz w:val="24"/>
                <w:szCs w:val="24"/>
                <w:rtl w:val="0"/>
              </w:rPr>
              <w:t xml:space="preserve">Principles</w:t>
            </w:r>
          </w:p>
        </w:tc>
        <w:tc>
          <w:tcPr>
            <w:gridSpan w:val="5"/>
            <w:tcBorders>
              <w:top w:color="ffffff" w:space="0" w:sz="12" w:val="single"/>
              <w:left w:color="ffffff" w:space="0" w:sz="12" w:val="single"/>
              <w:bottom w:color="ffffff" w:space="0" w:sz="12" w:val="single"/>
            </w:tcBorders>
            <w:shd w:fill="e2c59f"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People I manage</w:t>
            </w:r>
          </w:p>
        </w:tc>
      </w:tr>
      <w:tr>
        <w:trPr>
          <w:cantSplit w:val="0"/>
          <w:trHeight w:val="435" w:hRule="atLeast"/>
          <w:tblHeader w:val="0"/>
        </w:trPr>
        <w:tc>
          <w:tcPr>
            <w:vMerge w:val="continue"/>
            <w:tcBorders>
              <w:left w:color="ffffff" w:space="0" w:sz="12" w:val="single"/>
              <w:bottom w:color="ffffff" w:space="0" w:sz="12" w:val="single"/>
              <w:right w:color="ffffff" w:space="0" w:sz="12" w:val="single"/>
            </w:tcBorders>
            <w:shd w:fill="e4dedb" w:val="clear"/>
            <w:tcMar>
              <w:top w:w="100.0" w:type="dxa"/>
              <w:left w:w="100.0" w:type="dxa"/>
              <w:bottom w:w="100.0" w:type="dxa"/>
              <w:right w:w="100.0" w:type="dxa"/>
            </w:tcMar>
            <w:vAlign w:val="top"/>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24"/>
                <w:szCs w:val="24"/>
              </w:rPr>
            </w:pPr>
            <w:r w:rsidDel="00000000" w:rsidR="00000000" w:rsidRPr="00000000">
              <w:rPr>
                <w:i w:val="1"/>
                <w:sz w:val="24"/>
                <w:szCs w:val="24"/>
                <w:rtl w:val="0"/>
              </w:rPr>
              <w:t xml:space="preserve">Name</w:t>
            </w:r>
          </w:p>
        </w:tc>
        <w:tc>
          <w:tcPr>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tc>
      </w:tr>
      <w:tr>
        <w:trPr>
          <w:cantSplit w:val="0"/>
          <w:trHeight w:val="720" w:hRule="atLeast"/>
          <w:tblHeader w:val="0"/>
        </w:trPr>
        <w:tc>
          <w:tcPr>
            <w:tcBorders>
              <w:top w:color="ffffff" w:space="0" w:sz="12" w:val="single"/>
              <w:left w:color="ffffff" w:space="0" w:sz="12" w:val="single"/>
              <w:bottom w:color="ffffff" w:space="0" w:sz="12" w:val="single"/>
              <w:right w:color="ffffff" w:space="0" w:sz="12" w:val="single"/>
            </w:tcBorders>
            <w:shd w:fill="e4dedb"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Be a hype person! (help access power, share their successes)</w:t>
            </w:r>
          </w:p>
        </w:tc>
        <w:tc>
          <w:tcPr>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tc>
      </w:tr>
      <w:tr>
        <w:trPr>
          <w:cantSplit w:val="0"/>
          <w:trHeight w:val="720" w:hRule="atLeast"/>
          <w:tblHeader w:val="0"/>
        </w:trPr>
        <w:tc>
          <w:tcPr>
            <w:tcBorders>
              <w:top w:color="ffffff" w:space="0" w:sz="12" w:val="single"/>
              <w:left w:color="ffffff" w:space="0" w:sz="12" w:val="single"/>
              <w:bottom w:color="ffffff" w:space="0" w:sz="12" w:val="single"/>
              <w:right w:color="ffffff" w:space="0" w:sz="12" w:val="single"/>
            </w:tcBorders>
            <w:shd w:fill="e4dedb"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Assume the best</w:t>
            </w:r>
          </w:p>
        </w:tc>
        <w:tc>
          <w:tcPr>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tc>
      </w:tr>
      <w:tr>
        <w:trPr>
          <w:cantSplit w:val="0"/>
          <w:trHeight w:val="720" w:hRule="atLeast"/>
          <w:tblHeader w:val="0"/>
        </w:trPr>
        <w:tc>
          <w:tcPr>
            <w:tcBorders>
              <w:top w:color="ffffff" w:space="0" w:sz="12" w:val="single"/>
              <w:left w:color="ffffff" w:space="0" w:sz="12" w:val="single"/>
              <w:bottom w:color="ffffff" w:space="0" w:sz="12" w:val="single"/>
              <w:right w:color="ffffff" w:space="0" w:sz="12" w:val="single"/>
            </w:tcBorders>
            <w:shd w:fill="e4dedb" w:val="clear"/>
            <w:tcMar>
              <w:top w:w="100.0" w:type="dxa"/>
              <w:left w:w="100.0" w:type="dxa"/>
              <w:bottom w:w="100.0" w:type="dxa"/>
              <w:right w:w="100.0" w:type="dxa"/>
            </w:tcMar>
            <w:vAlign w:val="top"/>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Give them honest feedback</w:t>
            </w:r>
          </w:p>
        </w:tc>
        <w:tc>
          <w:tcPr>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X</w:t>
            </w:r>
          </w:p>
        </w:tc>
        <w:tc>
          <w:tcPr>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tc>
      </w:tr>
      <w:tr>
        <w:trPr>
          <w:cantSplit w:val="0"/>
          <w:trHeight w:val="720" w:hRule="atLeast"/>
          <w:tblHeader w:val="0"/>
        </w:trPr>
        <w:tc>
          <w:tcPr>
            <w:tcBorders>
              <w:top w:color="ffffff" w:space="0" w:sz="12" w:val="single"/>
              <w:left w:color="ffffff" w:space="0" w:sz="12" w:val="single"/>
              <w:bottom w:color="ffffff" w:space="0" w:sz="12" w:val="single"/>
              <w:right w:color="ffffff" w:space="0" w:sz="12" w:val="single"/>
            </w:tcBorders>
            <w:shd w:fill="e4dedb"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Open doors to growth opportunities</w:t>
            </w:r>
          </w:p>
        </w:tc>
        <w:tc>
          <w:tcPr>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tc>
      </w:tr>
      <w:tr>
        <w:trPr>
          <w:cantSplit w:val="0"/>
          <w:trHeight w:val="720" w:hRule="atLeast"/>
          <w:tblHeader w:val="0"/>
        </w:trPr>
        <w:tc>
          <w:tcPr>
            <w:tcBorders>
              <w:top w:color="ffffff" w:space="0" w:sz="12" w:val="single"/>
              <w:left w:color="ffffff" w:space="0" w:sz="12" w:val="single"/>
              <w:bottom w:color="ffffff" w:space="0" w:sz="12" w:val="single"/>
              <w:right w:color="ffffff" w:space="0" w:sz="12" w:val="single"/>
            </w:tcBorders>
            <w:shd w:fill="e4dedb"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Offer support and not let them struggle alone</w:t>
            </w:r>
          </w:p>
        </w:tc>
        <w:tc>
          <w:tcPr>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X</w:t>
            </w:r>
          </w:p>
        </w:tc>
        <w:tc>
          <w:tcPr>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tc>
      </w:tr>
    </w:tbl>
    <w:p w:rsidR="00000000" w:rsidDel="00000000" w:rsidP="00000000" w:rsidRDefault="00000000" w:rsidRPr="00000000" w14:paraId="0000016F">
      <w:pPr>
        <w:spacing w:after="0" w:before="0" w:line="240" w:lineRule="auto"/>
        <w:rPr>
          <w:rFonts w:ascii="Poppins" w:cs="Poppins" w:eastAsia="Poppins" w:hAnsi="Poppins"/>
          <w:color w:val="434343"/>
          <w:sz w:val="24"/>
          <w:szCs w:val="24"/>
        </w:rPr>
      </w:pPr>
      <w:r w:rsidDel="00000000" w:rsidR="00000000" w:rsidRPr="00000000">
        <w:rPr>
          <w:rtl w:val="0"/>
        </w:rPr>
      </w:r>
    </w:p>
    <w:p w:rsidR="00000000" w:rsidDel="00000000" w:rsidP="00000000" w:rsidRDefault="00000000" w:rsidRPr="00000000" w14:paraId="00000170">
      <w:pPr>
        <w:spacing w:line="276" w:lineRule="auto"/>
        <w:ind w:left="360" w:right="720" w:firstLine="0"/>
        <w:rPr>
          <w:sz w:val="24"/>
          <w:szCs w:val="24"/>
        </w:rPr>
      </w:pPr>
      <w:r w:rsidDel="00000000" w:rsidR="00000000" w:rsidRPr="00000000">
        <w:rPr>
          <w:sz w:val="24"/>
          <w:szCs w:val="24"/>
          <w:rtl w:val="0"/>
        </w:rPr>
        <w:t xml:space="preserve">What </w:t>
      </w:r>
      <w:r w:rsidDel="00000000" w:rsidR="00000000" w:rsidRPr="00000000">
        <w:rPr>
          <w:b w:val="1"/>
          <w:sz w:val="24"/>
          <w:szCs w:val="24"/>
          <w:rtl w:val="0"/>
        </w:rPr>
        <w:t xml:space="preserve">patterns</w:t>
      </w:r>
      <w:r w:rsidDel="00000000" w:rsidR="00000000" w:rsidRPr="00000000">
        <w:rPr>
          <w:sz w:val="24"/>
          <w:szCs w:val="24"/>
          <w:rtl w:val="0"/>
        </w:rPr>
        <w:t xml:space="preserve"> (if any) do you notice, particularly with regard to race or other identities like gender, age, educational background, and positional power? Where could your bias be showing up? What </w:t>
      </w:r>
      <w:r w:rsidDel="00000000" w:rsidR="00000000" w:rsidRPr="00000000">
        <w:rPr>
          <w:b w:val="1"/>
          <w:sz w:val="24"/>
          <w:szCs w:val="24"/>
          <w:rtl w:val="0"/>
        </w:rPr>
        <w:t xml:space="preserve">impact </w:t>
      </w:r>
      <w:r w:rsidDel="00000000" w:rsidR="00000000" w:rsidRPr="00000000">
        <w:rPr>
          <w:sz w:val="24"/>
          <w:szCs w:val="24"/>
          <w:rtl w:val="0"/>
        </w:rPr>
        <w:t xml:space="preserve">might these choices have on equity, inclusion, and belonging?</w:t>
      </w:r>
    </w:p>
    <w:p w:rsidR="00000000" w:rsidDel="00000000" w:rsidP="00000000" w:rsidRDefault="00000000" w:rsidRPr="00000000" w14:paraId="00000171">
      <w:pPr>
        <w:rPr/>
      </w:pPr>
      <w:r w:rsidDel="00000000" w:rsidR="00000000" w:rsidRPr="00000000">
        <w:rPr>
          <w:rtl w:val="0"/>
        </w:rPr>
      </w:r>
    </w:p>
    <w:tbl>
      <w:tblPr>
        <w:tblStyle w:val="Table15"/>
        <w:tblW w:w="103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5"/>
        <w:gridCol w:w="4380"/>
        <w:gridCol w:w="4245"/>
        <w:tblGridChange w:id="0">
          <w:tblGrid>
            <w:gridCol w:w="1755"/>
            <w:gridCol w:w="4380"/>
            <w:gridCol w:w="4245"/>
          </w:tblGrid>
        </w:tblGridChange>
      </w:tblGrid>
      <w:tr>
        <w:trPr>
          <w:cantSplit w:val="0"/>
          <w:trHeight w:val="1965" w:hRule="atLeast"/>
          <w:tblHeader w:val="0"/>
        </w:trPr>
        <w:tc>
          <w:tcPr>
            <w:gridSpan w:val="3"/>
            <w:tcBorders>
              <w:top w:color="cccccc" w:space="0" w:sz="8" w:val="single"/>
              <w:left w:color="cccccc" w:space="0" w:sz="8" w:val="single"/>
              <w:bottom w:color="cccccc" w:space="0" w:sz="8" w:val="single"/>
              <w:right w:color="b7b7b7" w:space="0" w:sz="8" w:val="single"/>
            </w:tcBorders>
            <w:shd w:fill="ffffff" w:val="clear"/>
            <w:tcMar>
              <w:top w:w="243.36" w:type="dxa"/>
              <w:left w:w="243.36" w:type="dxa"/>
              <w:bottom w:w="243.36" w:type="dxa"/>
              <w:right w:w="243.36" w:type="dxa"/>
            </w:tcMar>
            <w:vAlign w:val="top"/>
          </w:tcPr>
          <w:p w:rsidR="00000000" w:rsidDel="00000000" w:rsidP="00000000" w:rsidRDefault="00000000" w:rsidRPr="00000000" w14:paraId="00000172">
            <w:pPr>
              <w:widowControl w:val="0"/>
              <w:numPr>
                <w:ilvl w:val="0"/>
                <w:numId w:val="1"/>
              </w:numPr>
              <w:spacing w:after="0" w:afterAutospacing="0" w:before="240" w:line="276" w:lineRule="auto"/>
              <w:ind w:left="720" w:hanging="360"/>
              <w:rPr>
                <w:sz w:val="24"/>
                <w:szCs w:val="24"/>
              </w:rPr>
            </w:pPr>
            <w:r w:rsidDel="00000000" w:rsidR="00000000" w:rsidRPr="00000000">
              <w:rPr>
                <w:rtl w:val="0"/>
              </w:rPr>
            </w:r>
          </w:p>
          <w:p w:rsidR="00000000" w:rsidDel="00000000" w:rsidP="00000000" w:rsidRDefault="00000000" w:rsidRPr="00000000" w14:paraId="00000173">
            <w:pPr>
              <w:widowControl w:val="0"/>
              <w:numPr>
                <w:ilvl w:val="0"/>
                <w:numId w:val="1"/>
              </w:numPr>
              <w:spacing w:after="240" w:before="0" w:beforeAutospacing="0" w:line="276" w:lineRule="auto"/>
              <w:ind w:left="720" w:hanging="360"/>
              <w:rPr>
                <w:sz w:val="24"/>
                <w:szCs w:val="24"/>
              </w:rPr>
            </w:pPr>
            <w:r w:rsidDel="00000000" w:rsidR="00000000" w:rsidRPr="00000000">
              <w:rPr>
                <w:rtl w:val="0"/>
              </w:rPr>
            </w:r>
          </w:p>
        </w:tc>
      </w:tr>
    </w:tbl>
    <w:p w:rsidR="00000000" w:rsidDel="00000000" w:rsidP="00000000" w:rsidRDefault="00000000" w:rsidRPr="00000000" w14:paraId="00000176">
      <w:pPr>
        <w:spacing w:line="288" w:lineRule="auto"/>
        <w:rPr>
          <w:sz w:val="24"/>
          <w:szCs w:val="24"/>
        </w:rPr>
      </w:pPr>
      <w:r w:rsidDel="00000000" w:rsidR="00000000" w:rsidRPr="00000000">
        <w:rPr>
          <w:rtl w:val="0"/>
        </w:rPr>
      </w:r>
    </w:p>
    <w:p w:rsidR="00000000" w:rsidDel="00000000" w:rsidP="00000000" w:rsidRDefault="00000000" w:rsidRPr="00000000" w14:paraId="00000177">
      <w:pPr>
        <w:spacing w:after="0" w:before="0" w:line="240" w:lineRule="auto"/>
        <w:rPr>
          <w:rFonts w:ascii="Poppins" w:cs="Poppins" w:eastAsia="Poppins" w:hAnsi="Poppins"/>
          <w:color w:val="434343"/>
          <w:sz w:val="24"/>
          <w:szCs w:val="24"/>
        </w:rPr>
      </w:pPr>
      <w:r w:rsidDel="00000000" w:rsidR="00000000" w:rsidRPr="00000000">
        <w:rPr>
          <w:rtl w:val="0"/>
        </w:rPr>
      </w:r>
    </w:p>
    <w:p w:rsidR="00000000" w:rsidDel="00000000" w:rsidP="00000000" w:rsidRDefault="00000000" w:rsidRPr="00000000" w14:paraId="00000178">
      <w:pPr>
        <w:pStyle w:val="Heading1"/>
        <w:spacing w:after="0" w:before="0" w:lineRule="auto"/>
        <w:ind w:left="0" w:right="90" w:firstLine="0"/>
        <w:rPr>
          <w:rFonts w:ascii="DM Serif Display" w:cs="DM Serif Display" w:eastAsia="DM Serif Display" w:hAnsi="DM Serif Display"/>
          <w:color w:val="93278e"/>
          <w:sz w:val="24"/>
          <w:szCs w:val="24"/>
        </w:rPr>
      </w:pPr>
      <w:bookmarkStart w:colFirst="0" w:colLast="0" w:name="_g5treg8u0ij" w:id="7"/>
      <w:bookmarkEnd w:id="7"/>
      <w:r w:rsidDel="00000000" w:rsidR="00000000" w:rsidRPr="00000000">
        <w:rPr>
          <w:rFonts w:ascii="DM Serif Display" w:cs="DM Serif Display" w:eastAsia="DM Serif Display" w:hAnsi="DM Serif Display"/>
          <w:color w:val="93278e"/>
          <w:sz w:val="24"/>
          <w:szCs w:val="24"/>
          <w:rtl w:val="0"/>
        </w:rPr>
        <w:t xml:space="preserve">✏️ </w:t>
      </w:r>
      <w:r w:rsidDel="00000000" w:rsidR="00000000" w:rsidRPr="00000000">
        <w:rPr>
          <w:rFonts w:ascii="Poppins SemiBold" w:cs="Poppins SemiBold" w:eastAsia="Poppins SemiBold" w:hAnsi="Poppins SemiBold"/>
          <w:b w:val="0"/>
          <w:sz w:val="24"/>
          <w:szCs w:val="24"/>
          <w:rtl w:val="0"/>
        </w:rPr>
        <w:t xml:space="preserve">Practice Activity 3:</w:t>
      </w:r>
      <w:r w:rsidDel="00000000" w:rsidR="00000000" w:rsidRPr="00000000">
        <w:rPr>
          <w:rFonts w:ascii="Lora" w:cs="Lora" w:eastAsia="Lora" w:hAnsi="Lora"/>
          <w:color w:val="93278e"/>
          <w:sz w:val="24"/>
          <w:szCs w:val="24"/>
          <w:rtl w:val="0"/>
        </w:rPr>
        <w:t xml:space="preserve"> </w:t>
      </w:r>
      <w:r w:rsidDel="00000000" w:rsidR="00000000" w:rsidRPr="00000000">
        <w:rPr>
          <w:rFonts w:ascii="Poppins" w:cs="Poppins" w:eastAsia="Poppins" w:hAnsi="Poppins"/>
          <w:b w:val="0"/>
          <w:color w:val="000000"/>
          <w:sz w:val="24"/>
          <w:szCs w:val="24"/>
          <w:rtl w:val="0"/>
        </w:rPr>
        <w:t xml:space="preserve">Planning to Develop a Skill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9">
      <w:pPr>
        <w:widowControl w:val="0"/>
        <w:ind w:left="360" w:right="630" w:firstLine="0"/>
        <w:rPr>
          <w:sz w:val="24"/>
          <w:szCs w:val="24"/>
        </w:rPr>
      </w:pPr>
      <w:r w:rsidDel="00000000" w:rsidR="00000000" w:rsidRPr="00000000">
        <w:rPr>
          <w:b w:val="1"/>
          <w:sz w:val="24"/>
          <w:szCs w:val="24"/>
          <w:rtl w:val="0"/>
        </w:rPr>
        <w:t xml:space="preserve">Think about the skill you want to grow in one of your staff members.</w:t>
      </w:r>
      <w:r w:rsidDel="00000000" w:rsidR="00000000" w:rsidRPr="00000000">
        <w:rPr>
          <w:sz w:val="24"/>
          <w:szCs w:val="24"/>
          <w:rtl w:val="0"/>
        </w:rPr>
        <w:t xml:space="preserve"> How might you use I Do, We Do, You Do or stretch assignments to help develop this skill? </w:t>
      </w:r>
    </w:p>
    <w:p w:rsidR="00000000" w:rsidDel="00000000" w:rsidP="00000000" w:rsidRDefault="00000000" w:rsidRPr="00000000" w14:paraId="0000017A">
      <w:pPr>
        <w:widowControl w:val="0"/>
        <w:ind w:left="360" w:firstLine="0"/>
        <w:rPr>
          <w:rFonts w:ascii="Poppins" w:cs="Poppins" w:eastAsia="Poppins" w:hAnsi="Poppins"/>
          <w:color w:val="434343"/>
          <w:sz w:val="24"/>
          <w:szCs w:val="24"/>
        </w:rPr>
      </w:pPr>
      <w:r w:rsidDel="00000000" w:rsidR="00000000" w:rsidRPr="00000000">
        <w:rPr>
          <w:b w:val="1"/>
          <w:sz w:val="24"/>
          <w:szCs w:val="24"/>
          <w:rtl w:val="0"/>
        </w:rPr>
        <w:t xml:space="preserve">Go back to </w:t>
      </w:r>
      <w:hyperlink w:anchor="_pcg01ipy4bx2">
        <w:r w:rsidDel="00000000" w:rsidR="00000000" w:rsidRPr="00000000">
          <w:rPr>
            <w:b w:val="1"/>
            <w:color w:val="1155cc"/>
            <w:sz w:val="24"/>
            <w:szCs w:val="24"/>
            <w:u w:val="single"/>
            <w:rtl w:val="0"/>
          </w:rPr>
          <w:t xml:space="preserve">practice activity 1</w:t>
        </w:r>
      </w:hyperlink>
      <w:r w:rsidDel="00000000" w:rsidR="00000000" w:rsidRPr="00000000">
        <w:rPr>
          <w:b w:val="1"/>
          <w:sz w:val="24"/>
          <w:szCs w:val="24"/>
          <w:rtl w:val="0"/>
        </w:rPr>
        <w:t xml:space="preserve"> to add solutions you learned today!</w:t>
      </w:r>
      <w:r w:rsidDel="00000000" w:rsidR="00000000" w:rsidRPr="00000000">
        <w:rPr>
          <w:rtl w:val="0"/>
        </w:rPr>
      </w:r>
    </w:p>
    <w:tbl>
      <w:tblPr>
        <w:tblStyle w:val="Table16"/>
        <w:tblW w:w="928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5"/>
        <w:gridCol w:w="4140"/>
        <w:gridCol w:w="3540"/>
        <w:tblGridChange w:id="0">
          <w:tblGrid>
            <w:gridCol w:w="1605"/>
            <w:gridCol w:w="4140"/>
            <w:gridCol w:w="3540"/>
          </w:tblGrid>
        </w:tblGridChange>
      </w:tblGrid>
      <w:tr>
        <w:trPr>
          <w:cantSplit w:val="0"/>
          <w:trHeight w:val="750" w:hRule="atLeast"/>
          <w:tblHeader w:val="0"/>
        </w:trPr>
        <w:tc>
          <w:tcPr>
            <w:gridSpan w:val="3"/>
            <w:tcBorders>
              <w:top w:color="000000" w:space="0" w:sz="0" w:val="nil"/>
              <w:left w:color="000000" w:space="0" w:sz="0" w:val="nil"/>
              <w:bottom w:color="000000" w:space="0" w:sz="0" w:val="nil"/>
              <w:right w:color="b7b7b7" w:space="0" w:sz="8" w:val="single"/>
            </w:tcBorders>
            <w:shd w:fill="ffffff" w:val="clear"/>
            <w:tcMar>
              <w:top w:w="-188.64000000000001" w:type="dxa"/>
              <w:left w:w="-188.64000000000001" w:type="dxa"/>
              <w:bottom w:w="-188.64000000000001" w:type="dxa"/>
              <w:right w:w="-188.64000000000001" w:type="dxa"/>
            </w:tcMar>
            <w:vAlign w:val="top"/>
          </w:tcPr>
          <w:p w:rsidR="00000000" w:rsidDel="00000000" w:rsidP="00000000" w:rsidRDefault="00000000" w:rsidRPr="00000000" w14:paraId="0000017B">
            <w:pPr>
              <w:widowControl w:val="0"/>
              <w:ind w:left="360" w:firstLine="0"/>
              <w:rPr>
                <w:b w:val="1"/>
                <w:sz w:val="24"/>
                <w:szCs w:val="24"/>
              </w:rPr>
            </w:pPr>
            <w:r w:rsidDel="00000000" w:rsidR="00000000" w:rsidRPr="00000000">
              <w:rPr>
                <w:rtl w:val="0"/>
              </w:rPr>
            </w:r>
          </w:p>
        </w:tc>
      </w:tr>
      <w:tr>
        <w:trPr>
          <w:cantSplit w:val="0"/>
          <w:trHeight w:val="517.3199999999999" w:hRule="atLeast"/>
          <w:tblHeader w:val="0"/>
        </w:trPr>
        <w:tc>
          <w:tcPr>
            <w:gridSpan w:val="3"/>
            <w:tcBorders>
              <w:top w:color="000000" w:space="0" w:sz="0" w:val="nil"/>
              <w:left w:color="000000" w:space="0" w:sz="0" w:val="nil"/>
              <w:bottom w:color="000000" w:space="0" w:sz="0" w:val="nil"/>
              <w:right w:color="b7b7b7" w:space="0" w:sz="8" w:val="single"/>
            </w:tcBorders>
            <w:shd w:fill="ffffff" w:val="clear"/>
            <w:tcMar>
              <w:top w:w="243.36" w:type="dxa"/>
              <w:left w:w="243.36" w:type="dxa"/>
              <w:bottom w:w="243.36" w:type="dxa"/>
              <w:right w:w="243.36" w:type="dxa"/>
            </w:tcMar>
            <w:vAlign w:val="top"/>
          </w:tcPr>
          <w:p w:rsidR="00000000" w:rsidDel="00000000" w:rsidP="00000000" w:rsidRDefault="00000000" w:rsidRPr="00000000" w14:paraId="0000017E">
            <w:pPr>
              <w:widowControl w:val="0"/>
              <w:ind w:left="360" w:firstLine="0"/>
              <w:rPr>
                <w:sz w:val="2"/>
                <w:szCs w:val="2"/>
              </w:rPr>
            </w:pPr>
            <w:r w:rsidDel="00000000" w:rsidR="00000000" w:rsidRPr="00000000">
              <w:rPr>
                <w:rtl w:val="0"/>
              </w:rPr>
            </w:r>
          </w:p>
        </w:tc>
      </w:tr>
    </w:tbl>
    <w:p w:rsidR="00000000" w:rsidDel="00000000" w:rsidP="00000000" w:rsidRDefault="00000000" w:rsidRPr="00000000" w14:paraId="00000181">
      <w:pPr>
        <w:rPr>
          <w:sz w:val="24"/>
          <w:szCs w:val="24"/>
        </w:rPr>
      </w:pPr>
      <w:r w:rsidDel="00000000" w:rsidR="00000000" w:rsidRPr="00000000">
        <w:rPr>
          <w:rtl w:val="0"/>
        </w:rPr>
      </w:r>
    </w:p>
    <w:p w:rsidR="00000000" w:rsidDel="00000000" w:rsidP="00000000" w:rsidRDefault="00000000" w:rsidRPr="00000000" w14:paraId="00000182">
      <w:pPr>
        <w:rPr>
          <w:sz w:val="24"/>
          <w:szCs w:val="24"/>
        </w:rPr>
      </w:pPr>
      <w:r w:rsidDel="00000000" w:rsidR="00000000" w:rsidRPr="00000000">
        <w:rPr>
          <w:rtl w:val="0"/>
        </w:rPr>
      </w:r>
    </w:p>
    <w:p w:rsidR="00000000" w:rsidDel="00000000" w:rsidP="00000000" w:rsidRDefault="00000000" w:rsidRPr="00000000" w14:paraId="00000183">
      <w:pPr>
        <w:rPr>
          <w:sz w:val="24"/>
          <w:szCs w:val="24"/>
        </w:rPr>
      </w:pPr>
      <w:r w:rsidDel="00000000" w:rsidR="00000000" w:rsidRPr="00000000">
        <w:rPr>
          <w:rtl w:val="0"/>
        </w:rPr>
      </w:r>
    </w:p>
    <w:p w:rsidR="00000000" w:rsidDel="00000000" w:rsidP="00000000" w:rsidRDefault="00000000" w:rsidRPr="00000000" w14:paraId="00000184">
      <w:pPr>
        <w:pStyle w:val="Heading1"/>
        <w:spacing w:after="0" w:before="0" w:lineRule="auto"/>
        <w:ind w:left="0" w:right="90" w:firstLine="0"/>
        <w:rPr>
          <w:rFonts w:ascii="DM Serif Display" w:cs="DM Serif Display" w:eastAsia="DM Serif Display" w:hAnsi="DM Serif Display"/>
          <w:color w:val="93278e"/>
          <w:sz w:val="24"/>
          <w:szCs w:val="24"/>
        </w:rPr>
      </w:pPr>
      <w:bookmarkStart w:colFirst="0" w:colLast="0" w:name="_f9bnlsz6mvq5" w:id="8"/>
      <w:bookmarkEnd w:id="8"/>
      <w:r w:rsidDel="00000000" w:rsidR="00000000" w:rsidRPr="00000000">
        <w:rPr>
          <w:rFonts w:ascii="DM Serif Display" w:cs="DM Serif Display" w:eastAsia="DM Serif Display" w:hAnsi="DM Serif Display"/>
          <w:color w:val="93278e"/>
          <w:sz w:val="32"/>
          <w:szCs w:val="32"/>
          <w:rtl w:val="0"/>
        </w:rPr>
        <w:t xml:space="preserve">📚</w:t>
      </w:r>
      <w:r w:rsidDel="00000000" w:rsidR="00000000" w:rsidRPr="00000000">
        <w:rPr>
          <w:rFonts w:ascii="DM Serif Display" w:cs="DM Serif Display" w:eastAsia="DM Serif Display" w:hAnsi="DM Serif Display"/>
          <w:color w:val="93278e"/>
          <w:sz w:val="24"/>
          <w:szCs w:val="24"/>
          <w:rtl w:val="0"/>
        </w:rPr>
        <w:t xml:space="preserve"> </w:t>
      </w:r>
      <w:r w:rsidDel="00000000" w:rsidR="00000000" w:rsidRPr="00000000">
        <w:rPr>
          <w:rFonts w:ascii="Poppins SemiBold" w:cs="Poppins SemiBold" w:eastAsia="Poppins SemiBold" w:hAnsi="Poppins SemiBold"/>
          <w:b w:val="0"/>
          <w:color w:val="991c52"/>
          <w:sz w:val="24"/>
          <w:szCs w:val="24"/>
          <w:rtl w:val="0"/>
        </w:rPr>
        <w:t xml:space="preserve">TMC After Training</w:t>
      </w:r>
      <w:r w:rsidDel="00000000" w:rsidR="00000000" w:rsidRPr="00000000">
        <w:rPr>
          <w:rFonts w:ascii="Lora" w:cs="Lora" w:eastAsia="Lora" w:hAnsi="Lora"/>
          <w:color w:val="991c52"/>
          <w:sz w:val="24"/>
          <w:szCs w:val="24"/>
          <w:rtl w:val="0"/>
        </w:rPr>
        <w:t xml:space="preserve">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5">
      <w:pPr>
        <w:rPr>
          <w:rFonts w:ascii="Arial" w:cs="Arial" w:eastAsia="Arial" w:hAnsi="Arial"/>
        </w:rPr>
      </w:pPr>
      <w:r w:rsidDel="00000000" w:rsidR="00000000" w:rsidRPr="00000000">
        <w:rPr>
          <w:rtl w:val="0"/>
        </w:rPr>
      </w:r>
    </w:p>
    <w:p w:rsidR="00000000" w:rsidDel="00000000" w:rsidP="00000000" w:rsidRDefault="00000000" w:rsidRPr="00000000" w14:paraId="00000186">
      <w:pPr>
        <w:jc w:val="center"/>
        <w:rPr>
          <w:rFonts w:ascii="Arial" w:cs="Arial" w:eastAsia="Arial" w:hAnsi="Arial"/>
        </w:rPr>
      </w:pPr>
      <w:hyperlink r:id="rId19">
        <w:r w:rsidDel="00000000" w:rsidR="00000000" w:rsidRPr="00000000">
          <w:rPr>
            <w:rFonts w:ascii="Arial" w:cs="Arial" w:eastAsia="Arial" w:hAnsi="Arial"/>
            <w:color w:val="1155cc"/>
            <w:sz w:val="24"/>
            <w:szCs w:val="24"/>
            <w:u w:val="single"/>
          </w:rPr>
          <mc:AlternateContent>
            <mc:Choice Requires="wpg">
              <w:drawing>
                <wp:inline distB="114300" distT="114300" distL="114300" distR="114300">
                  <wp:extent cx="6526530" cy="2487309"/>
                  <wp:effectExtent b="0" l="0" r="0" t="0"/>
                  <wp:docPr descr="Button to access Training Hub" id="3" name=""/>
                  <a:graphic>
                    <a:graphicData uri="http://schemas.microsoft.com/office/word/2010/wordprocessingGroup">
                      <wpg:wgp>
                        <wpg:cNvGrpSpPr/>
                        <wpg:grpSpPr>
                          <a:xfrm>
                            <a:off x="244375" y="152400"/>
                            <a:ext cx="6526530" cy="2487309"/>
                            <a:chOff x="244375" y="152400"/>
                            <a:chExt cx="11673550" cy="4440300"/>
                          </a:xfrm>
                        </wpg:grpSpPr>
                        <pic:pic>
                          <pic:nvPicPr>
                            <pic:cNvPr id="3" name="Shape 3"/>
                            <pic:cNvPicPr preferRelativeResize="0"/>
                          </pic:nvPicPr>
                          <pic:blipFill>
                            <a:blip r:embed="rId20">
                              <a:alphaModFix/>
                            </a:blip>
                            <a:stretch>
                              <a:fillRect/>
                            </a:stretch>
                          </pic:blipFill>
                          <pic:spPr>
                            <a:xfrm>
                              <a:off x="244375" y="152400"/>
                              <a:ext cx="11673523" cy="4440275"/>
                            </a:xfrm>
                            <a:prstGeom prst="rect">
                              <a:avLst/>
                            </a:prstGeom>
                            <a:noFill/>
                            <a:ln>
                              <a:noFill/>
                            </a:ln>
                          </pic:spPr>
                        </pic:pic>
                        <pic:pic>
                          <pic:nvPicPr>
                            <pic:cNvPr id="4" name="Shape 4"/>
                            <pic:cNvPicPr preferRelativeResize="0"/>
                          </pic:nvPicPr>
                          <pic:blipFill rotWithShape="1">
                            <a:blip r:embed="rId21">
                              <a:alphaModFix/>
                            </a:blip>
                            <a:srcRect b="25980" l="0" r="33805" t="0"/>
                            <a:stretch/>
                          </pic:blipFill>
                          <pic:spPr>
                            <a:xfrm>
                              <a:off x="7887400" y="1187450"/>
                              <a:ext cx="4030502" cy="2889250"/>
                            </a:xfrm>
                            <a:prstGeom prst="rect">
                              <a:avLst/>
                            </a:prstGeom>
                            <a:noFill/>
                            <a:ln>
                              <a:noFill/>
                            </a:ln>
                          </pic:spPr>
                        </pic:pic>
                      </wpg:wgp>
                    </a:graphicData>
                  </a:graphic>
                </wp:inline>
              </w:drawing>
            </mc:Choice>
            <mc:Fallback>
              <w:drawing>
                <wp:inline distB="114300" distT="114300" distL="114300" distR="114300">
                  <wp:extent cx="6526530" cy="2487309"/>
                  <wp:effectExtent b="0" l="0" r="0" t="0"/>
                  <wp:docPr descr="Button to access Training Hub" id="3" name="image4.png"/>
                  <a:graphic>
                    <a:graphicData uri="http://schemas.openxmlformats.org/drawingml/2006/picture">
                      <pic:pic>
                        <pic:nvPicPr>
                          <pic:cNvPr descr="Button to access Training Hub" id="0" name="image4.png"/>
                          <pic:cNvPicPr preferRelativeResize="0"/>
                        </pic:nvPicPr>
                        <pic:blipFill>
                          <a:blip r:embed="rId7"/>
                          <a:srcRect/>
                          <a:stretch>
                            <a:fillRect/>
                          </a:stretch>
                        </pic:blipFill>
                        <pic:spPr>
                          <a:xfrm>
                            <a:off x="0" y="0"/>
                            <a:ext cx="6526530" cy="2487309"/>
                          </a:xfrm>
                          <a:prstGeom prst="rect"/>
                          <a:ln/>
                        </pic:spPr>
                      </pic:pic>
                    </a:graphicData>
                  </a:graphic>
                </wp:inline>
              </w:drawing>
            </mc:Fallback>
          </mc:AlternateContent>
        </w:r>
      </w:hyperlink>
      <w:r w:rsidDel="00000000" w:rsidR="00000000" w:rsidRPr="00000000">
        <w:rPr>
          <w:rtl w:val="0"/>
        </w:rPr>
      </w:r>
    </w:p>
    <w:p w:rsidR="00000000" w:rsidDel="00000000" w:rsidP="00000000" w:rsidRDefault="00000000" w:rsidRPr="00000000" w14:paraId="00000187">
      <w:pPr>
        <w:rPr>
          <w:rFonts w:ascii="Arial" w:cs="Arial" w:eastAsia="Arial" w:hAnsi="Arial"/>
          <w:sz w:val="24"/>
          <w:szCs w:val="24"/>
        </w:rPr>
      </w:pPr>
      <w:r w:rsidDel="00000000" w:rsidR="00000000" w:rsidRPr="00000000">
        <w:rPr>
          <w:rtl w:val="0"/>
        </w:rPr>
      </w:r>
    </w:p>
    <w:tbl>
      <w:tblPr>
        <w:tblStyle w:val="Table17"/>
        <w:tblW w:w="913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8430"/>
        <w:tblGridChange w:id="0">
          <w:tblGrid>
            <w:gridCol w:w="705"/>
            <w:gridCol w:w="8430"/>
          </w:tblGrid>
        </w:tblGridChange>
      </w:tblGrid>
      <w:tr>
        <w:trPr>
          <w:cantSplit w:val="0"/>
          <w:trHeight w:val="735" w:hRule="atLeast"/>
          <w:tblHeader w:val="0"/>
        </w:trPr>
        <w:tc>
          <w:tcPr>
            <w:gridSpan w:val="2"/>
            <w:tcBorders>
              <w:top w:color="000000" w:space="0" w:sz="0" w:val="nil"/>
              <w:left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rPr>
                <w:rFonts w:ascii="Poppins SemiBold" w:cs="Poppins SemiBold" w:eastAsia="Poppins SemiBold" w:hAnsi="Poppins SemiBold"/>
                <w:color w:val="991c52"/>
                <w:sz w:val="26"/>
                <w:szCs w:val="26"/>
              </w:rPr>
            </w:pPr>
            <w:r w:rsidDel="00000000" w:rsidR="00000000" w:rsidRPr="00000000">
              <w:rPr>
                <w:rFonts w:ascii="Poppins SemiBold" w:cs="Poppins SemiBold" w:eastAsia="Poppins SemiBold" w:hAnsi="Poppins SemiBold"/>
                <w:color w:val="991c52"/>
                <w:sz w:val="26"/>
                <w:szCs w:val="26"/>
                <w:rtl w:val="0"/>
              </w:rPr>
              <w:t xml:space="preserve">Tools and concepts we covered today</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rPr>
                <w:rFonts w:ascii="Arial" w:cs="Arial" w:eastAsia="Arial" w:hAnsi="Arial"/>
                <w:sz w:val="24"/>
                <w:szCs w:val="24"/>
              </w:rPr>
            </w:pPr>
            <w:r w:rsidDel="00000000" w:rsidR="00000000" w:rsidRPr="00000000">
              <w:rPr>
                <w:rFonts w:ascii="Arial Unicode MS" w:cs="Arial Unicode MS" w:eastAsia="Arial Unicode MS" w:hAnsi="Arial Unicode M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after="0" w:lineRule="auto"/>
              <w:rPr>
                <w:sz w:val="24"/>
                <w:szCs w:val="24"/>
              </w:rPr>
            </w:pPr>
            <w:r w:rsidDel="00000000" w:rsidR="00000000" w:rsidRPr="00000000">
              <w:rPr>
                <w:sz w:val="24"/>
                <w:szCs w:val="24"/>
                <w:rtl w:val="0"/>
              </w:rPr>
              <w:t xml:space="preserve">Spotting Performance Problems</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rPr>
                <w:rFonts w:ascii="Arial" w:cs="Arial" w:eastAsia="Arial" w:hAnsi="Arial"/>
                <w:sz w:val="24"/>
                <w:szCs w:val="24"/>
              </w:rPr>
            </w:pPr>
            <w:r w:rsidDel="00000000" w:rsidR="00000000" w:rsidRPr="00000000">
              <w:rPr>
                <w:rFonts w:ascii="Arial Unicode MS" w:cs="Arial Unicode MS" w:eastAsia="Arial Unicode MS" w:hAnsi="Arial Unicode M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after="0" w:lineRule="auto"/>
              <w:rPr>
                <w:sz w:val="24"/>
                <w:szCs w:val="24"/>
              </w:rPr>
            </w:pPr>
            <w:r w:rsidDel="00000000" w:rsidR="00000000" w:rsidRPr="00000000">
              <w:rPr>
                <w:sz w:val="24"/>
                <w:szCs w:val="24"/>
                <w:rtl w:val="0"/>
              </w:rPr>
              <w:t xml:space="preserve">Choice Points</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rPr>
                <w:rFonts w:ascii="Arial" w:cs="Arial" w:eastAsia="Arial" w:hAnsi="Arial"/>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after="0" w:lineRule="auto"/>
              <w:rPr>
                <w:sz w:val="24"/>
                <w:szCs w:val="24"/>
              </w:rPr>
            </w:pPr>
            <w:r w:rsidDel="00000000" w:rsidR="00000000" w:rsidRPr="00000000">
              <w:rPr>
                <w:sz w:val="24"/>
                <w:szCs w:val="24"/>
                <w:rtl w:val="0"/>
              </w:rPr>
              <w:t xml:space="preserve">4 Steps to Addressing Performance Problems</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rPr>
                <w:rFonts w:ascii="Arial" w:cs="Arial" w:eastAsia="Arial" w:hAnsi="Arial"/>
                <w:sz w:val="24"/>
                <w:szCs w:val="24"/>
              </w:rPr>
            </w:pPr>
            <w:r w:rsidDel="00000000" w:rsidR="00000000" w:rsidRPr="00000000">
              <w:rPr>
                <w:rFonts w:ascii="Arial Unicode MS" w:cs="Arial Unicode MS" w:eastAsia="Arial Unicode MS" w:hAnsi="Arial Unicode M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after="0" w:lineRule="auto"/>
              <w:rPr>
                <w:sz w:val="24"/>
                <w:szCs w:val="24"/>
              </w:rPr>
            </w:pPr>
            <w:r w:rsidDel="00000000" w:rsidR="00000000" w:rsidRPr="00000000">
              <w:rPr>
                <w:sz w:val="24"/>
                <w:szCs w:val="24"/>
                <w:rtl w:val="0"/>
              </w:rPr>
              <w:t xml:space="preserve">I Do, We Do, You Do and Stretch Assignments</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rPr>
                <w:rFonts w:ascii="Arial" w:cs="Arial" w:eastAsia="Arial" w:hAnsi="Arial"/>
                <w:sz w:val="24"/>
                <w:szCs w:val="24"/>
              </w:rPr>
            </w:pPr>
            <w:r w:rsidDel="00000000" w:rsidR="00000000" w:rsidRPr="00000000">
              <w:rPr>
                <w:rFonts w:ascii="Arial Unicode MS" w:cs="Arial Unicode MS" w:eastAsia="Arial Unicode MS" w:hAnsi="Arial Unicode MS"/>
                <w:sz w:val="24"/>
                <w:szCs w:val="24"/>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after="0" w:lineRule="auto"/>
              <w:rPr>
                <w:sz w:val="24"/>
                <w:szCs w:val="24"/>
              </w:rPr>
            </w:pPr>
            <w:r w:rsidDel="00000000" w:rsidR="00000000" w:rsidRPr="00000000">
              <w:rPr>
                <w:sz w:val="24"/>
                <w:szCs w:val="24"/>
                <w:rtl w:val="0"/>
              </w:rPr>
              <w:t xml:space="preserve">Feedback and </w:t>
            </w:r>
            <w:r w:rsidDel="00000000" w:rsidR="00000000" w:rsidRPr="00000000">
              <w:rPr>
                <w:sz w:val="24"/>
                <w:szCs w:val="24"/>
                <w:rtl w:val="0"/>
              </w:rPr>
              <w:t xml:space="preserve">Debriefs</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rPr>
                <w:rFonts w:ascii="Arial" w:cs="Arial" w:eastAsia="Arial" w:hAnsi="Arial"/>
                <w:sz w:val="24"/>
                <w:szCs w:val="24"/>
              </w:rPr>
            </w:pP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after="0" w:lineRule="auto"/>
              <w:rPr>
                <w:sz w:val="24"/>
                <w:szCs w:val="24"/>
              </w:rPr>
            </w:pPr>
            <w:r w:rsidDel="00000000" w:rsidR="00000000" w:rsidRPr="00000000">
              <w:rPr>
                <w:sz w:val="24"/>
                <w:szCs w:val="24"/>
                <w:rtl w:val="0"/>
              </w:rPr>
              <w:t xml:space="preserve">Retaining Staff</w:t>
            </w:r>
          </w:p>
        </w:tc>
      </w:tr>
    </w:tbl>
    <w:p w:rsidR="00000000" w:rsidDel="00000000" w:rsidP="00000000" w:rsidRDefault="00000000" w:rsidRPr="00000000" w14:paraId="00000196">
      <w:pPr>
        <w:rPr>
          <w:rFonts w:ascii="Arial" w:cs="Arial" w:eastAsia="Arial" w:hAnsi="Arial"/>
        </w:rPr>
      </w:pPr>
      <w:r w:rsidDel="00000000" w:rsidR="00000000" w:rsidRPr="00000000">
        <w:rPr>
          <w:rtl w:val="0"/>
        </w:rPr>
      </w:r>
    </w:p>
    <w:p w:rsidR="00000000" w:rsidDel="00000000" w:rsidP="00000000" w:rsidRDefault="00000000" w:rsidRPr="00000000" w14:paraId="00000197">
      <w:pPr>
        <w:spacing w:line="288" w:lineRule="auto"/>
        <w:rPr>
          <w:rFonts w:ascii="Poppins" w:cs="Poppins" w:eastAsia="Poppins" w:hAnsi="Poppins"/>
          <w:color w:val="434343"/>
          <w:sz w:val="24"/>
          <w:szCs w:val="24"/>
        </w:rPr>
      </w:pPr>
      <w:r w:rsidDel="00000000" w:rsidR="00000000" w:rsidRPr="00000000">
        <w:rPr>
          <w:rtl w:val="0"/>
        </w:rPr>
      </w:r>
    </w:p>
    <w:sectPr>
      <w:headerReference r:id="rId22" w:type="default"/>
      <w:headerReference r:id="rId23" w:type="first"/>
      <w:footerReference r:id="rId24" w:type="default"/>
      <w:footerReference r:id="rId25" w:type="first"/>
      <w:pgSz w:h="15840" w:w="12240" w:orient="portrait"/>
      <w:pgMar w:bottom="720" w:top="720" w:left="720" w:right="720" w:header="144" w:footer="36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Arial Unicode MS"/>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o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DM Serif Display">
    <w:embedRegular w:fontKey="{00000000-0000-0000-0000-000000000000}" r:id="rId17" w:subsetted="0"/>
    <w:embe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A">
    <w:pPr>
      <w:tabs>
        <w:tab w:val="center" w:leader="none" w:pos="5040"/>
        <w:tab w:val="right" w:leader="none" w:pos="10800"/>
      </w:tabs>
      <w:spacing w:before="0" w:line="240" w:lineRule="auto"/>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B">
    <w:pPr>
      <w:tabs>
        <w:tab w:val="center" w:leader="none" w:pos="4320"/>
        <w:tab w:val="right" w:leader="none" w:pos="10800"/>
      </w:tabs>
      <w:spacing w:before="0" w:line="240" w:lineRule="auto"/>
      <w:rPr/>
    </w:pPr>
    <w:r w:rsidDel="00000000" w:rsidR="00000000" w:rsidRPr="00000000">
      <w:rPr>
        <w:color w:val="9e9790"/>
        <w:sz w:val="20"/>
        <w:szCs w:val="20"/>
        <w:rtl w:val="0"/>
      </w:rPr>
      <w:tab/>
      <w:tab/>
    </w:r>
    <w:r w:rsidDel="00000000" w:rsidR="00000000" w:rsidRPr="00000000">
      <w:rPr>
        <w:color w:val="9e9790"/>
        <w:sz w:val="20"/>
        <w:szCs w:val="2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8">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9">
    <w:pPr>
      <w:tabs>
        <w:tab w:val="center" w:leader="none" w:pos="4320"/>
        <w:tab w:val="right" w:leader="none" w:pos="8640"/>
      </w:tabs>
      <w:ind w:left="-540" w:right="-240" w:firstLine="0"/>
      <w:jc w:val="left"/>
      <w:rPr>
        <w:rFonts w:ascii="Cambria" w:cs="Cambria" w:eastAsia="Cambria" w:hAnsi="Cambria"/>
        <w:sz w:val="24"/>
        <w:szCs w:val="24"/>
      </w:rPr>
    </w:pPr>
    <w:r w:rsidDel="00000000" w:rsidR="00000000" w:rsidRPr="00000000">
      <w:rPr>
        <w:rFonts w:ascii="Cambria" w:cs="Cambria" w:eastAsia="Cambria" w:hAnsi="Cambria"/>
        <w:sz w:val="24"/>
        <w:szCs w:val="24"/>
      </w:rPr>
      <w:drawing>
        <wp:inline distB="114300" distT="114300" distL="114300" distR="114300">
          <wp:extent cx="7525512" cy="457200"/>
          <wp:effectExtent b="0" l="0" r="0" t="0"/>
          <wp:docPr id="7" name="image1.jpg"/>
          <a:graphic>
            <a:graphicData uri="http://schemas.openxmlformats.org/drawingml/2006/picture">
              <pic:pic>
                <pic:nvPicPr>
                  <pic:cNvPr id="0" name="image1.jpg"/>
                  <pic:cNvPicPr preferRelativeResize="0"/>
                </pic:nvPicPr>
                <pic:blipFill>
                  <a:blip r:embed="rId1"/>
                  <a:srcRect b="0" l="0" r="24952" t="0"/>
                  <a:stretch>
                    <a:fillRect/>
                  </a:stretch>
                </pic:blipFill>
                <pic:spPr>
                  <a:xfrm>
                    <a:off x="0" y="0"/>
                    <a:ext cx="7525512" cy="4572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roxima Nova" w:cs="Proxima Nova" w:eastAsia="Proxima Nova" w:hAnsi="Proxima Nova"/>
        <w:sz w:val="22"/>
        <w:szCs w:val="22"/>
        <w:lang w:val="en"/>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200" w:lineRule="auto"/>
    </w:pPr>
    <w:rPr>
      <w:b w:val="1"/>
      <w:color w:val="097878"/>
      <w:sz w:val="36"/>
      <w:szCs w:val="36"/>
    </w:rPr>
  </w:style>
  <w:style w:type="paragraph" w:styleId="Heading2">
    <w:name w:val="heading 2"/>
    <w:basedOn w:val="Normal"/>
    <w:next w:val="Normal"/>
    <w:pPr>
      <w:keepNext w:val="1"/>
      <w:keepLines w:val="1"/>
      <w:spacing w:after="120" w:before="200" w:lineRule="auto"/>
    </w:pPr>
    <w:rPr>
      <w:b w:val="1"/>
      <w:color w:val="097878"/>
      <w:sz w:val="30"/>
      <w:szCs w:val="30"/>
    </w:rPr>
  </w:style>
  <w:style w:type="paragraph" w:styleId="Heading3">
    <w:name w:val="heading 3"/>
    <w:basedOn w:val="Normal"/>
    <w:next w:val="Normal"/>
    <w:pPr>
      <w:keepNext w:val="1"/>
      <w:keepLines w:val="1"/>
      <w:spacing w:after="200" w:before="200" w:lineRule="auto"/>
    </w:pPr>
    <w:rPr>
      <w:b w:val="1"/>
      <w:sz w:val="26"/>
      <w:szCs w:val="26"/>
    </w:rPr>
  </w:style>
  <w:style w:type="paragraph" w:styleId="Heading4">
    <w:name w:val="heading 4"/>
    <w:basedOn w:val="Normal"/>
    <w:next w:val="Normal"/>
    <w:pPr>
      <w:keepNext w:val="1"/>
      <w:keepLines w:val="1"/>
      <w:spacing w:before="200" w:lineRule="auto"/>
    </w:pPr>
    <w:rPr>
      <w:rFonts w:ascii="Proxima Nova" w:cs="Proxima Nova" w:eastAsia="Proxima Nova" w:hAnsi="Proxima Nova"/>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jc w:val="center"/>
    </w:pPr>
    <w:rPr>
      <w:rFonts w:ascii="Poppins" w:cs="Poppins" w:eastAsia="Poppins" w:hAnsi="Poppins"/>
      <w:b w:val="1"/>
      <w:color w:val="097878"/>
      <w:sz w:val="44"/>
      <w:szCs w:val="44"/>
    </w:rPr>
  </w:style>
  <w:style w:type="paragraph" w:styleId="Subtitle">
    <w:name w:val="Subtitle"/>
    <w:basedOn w:val="Normal"/>
    <w:next w:val="Normal"/>
    <w:pPr>
      <w:keepNext w:val="1"/>
      <w:keepLines w:val="1"/>
      <w:jc w:val="center"/>
    </w:pPr>
    <w:rPr>
      <w:i w:val="1"/>
      <w:color w:val="63646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header" Target="header1.xml"/><Relationship Id="rId21" Type="http://schemas.openxmlformats.org/officeDocument/2006/relationships/image" Target="media/image14.png"/><Relationship Id="rId24" Type="http://schemas.openxmlformats.org/officeDocument/2006/relationships/footer" Target="footer2.xml"/><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file/d/1G2U6LETbfUshKmwizKH_ijRVyaDnzm1O/view?usp=sharing" TargetMode="External"/><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5.png"/><Relationship Id="rId8" Type="http://schemas.openxmlformats.org/officeDocument/2006/relationships/hyperlink" Target="https://docs.google.com/document/d/10icFZGBe8jzahj0cozD9TPZU9icXEpWG5C6_CYa1LTw/copy" TargetMode="External"/><Relationship Id="rId11" Type="http://schemas.openxmlformats.org/officeDocument/2006/relationships/image" Target="media/image11.png"/><Relationship Id="rId10" Type="http://schemas.openxmlformats.org/officeDocument/2006/relationships/image" Target="media/image15.jpg"/><Relationship Id="rId13" Type="http://schemas.openxmlformats.org/officeDocument/2006/relationships/hyperlink" Target="https://www.managementcenter.org/resources/informal-performance-warning-sample-script/" TargetMode="External"/><Relationship Id="rId12" Type="http://schemas.openxmlformats.org/officeDocument/2006/relationships/hyperlink" Target="https://www.managementcenter.org/resources/informal-performance-warning-sample-script/" TargetMode="External"/><Relationship Id="rId15" Type="http://schemas.openxmlformats.org/officeDocument/2006/relationships/hyperlink" Target="https://www.managementcenter.org/resources/formal-performance-warning-sample/" TargetMode="External"/><Relationship Id="rId14" Type="http://schemas.openxmlformats.org/officeDocument/2006/relationships/image" Target="media/image13.png"/><Relationship Id="rId17" Type="http://schemas.openxmlformats.org/officeDocument/2006/relationships/hyperlink" Target="https://www.managementcenter.org/resources/coaching-sample-script/" TargetMode="External"/><Relationship Id="rId16" Type="http://schemas.openxmlformats.org/officeDocument/2006/relationships/hyperlink" Target="https://www.managementcenter.org/resources/coaching-sample-script/" TargetMode="External"/><Relationship Id="rId19" Type="http://schemas.openxmlformats.org/officeDocument/2006/relationships/hyperlink" Target="https://sites.google.com/managementcenter.org/training-hub-investing/after-training" TargetMode="External"/><Relationship Id="rId18" Type="http://schemas.openxmlformats.org/officeDocument/2006/relationships/hyperlink" Target="https://www.managementcenter.org/resources/firing-sample-script/"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Lora-italic.ttf"/><Relationship Id="rId10" Type="http://schemas.openxmlformats.org/officeDocument/2006/relationships/font" Target="fonts/Lora-bold.ttf"/><Relationship Id="rId13" Type="http://schemas.openxmlformats.org/officeDocument/2006/relationships/font" Target="fonts/PoppinsSemiBold-regular.ttf"/><Relationship Id="rId12" Type="http://schemas.openxmlformats.org/officeDocument/2006/relationships/font" Target="fonts/Lora-boldItalic.ttf"/><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9" Type="http://schemas.openxmlformats.org/officeDocument/2006/relationships/font" Target="fonts/Lora-regular.ttf"/><Relationship Id="rId15" Type="http://schemas.openxmlformats.org/officeDocument/2006/relationships/font" Target="fonts/PoppinsSemiBold-italic.ttf"/><Relationship Id="rId14" Type="http://schemas.openxmlformats.org/officeDocument/2006/relationships/font" Target="fonts/PoppinsSemiBold-bold.ttf"/><Relationship Id="rId17" Type="http://schemas.openxmlformats.org/officeDocument/2006/relationships/font" Target="fonts/DMSerifDisplay-regular.ttf"/><Relationship Id="rId16" Type="http://schemas.openxmlformats.org/officeDocument/2006/relationships/font" Target="fonts/PoppinsSemiBold-boldItalic.ttf"/><Relationship Id="rId5" Type="http://schemas.openxmlformats.org/officeDocument/2006/relationships/font" Target="fonts/Poppins-regular.ttf"/><Relationship Id="rId6" Type="http://schemas.openxmlformats.org/officeDocument/2006/relationships/font" Target="fonts/Poppins-bold.ttf"/><Relationship Id="rId18" Type="http://schemas.openxmlformats.org/officeDocument/2006/relationships/font" Target="fonts/DMSerifDisplay-italic.ttf"/><Relationship Id="rId7" Type="http://schemas.openxmlformats.org/officeDocument/2006/relationships/font" Target="fonts/Poppins-italic.ttf"/><Relationship Id="rId8" Type="http://schemas.openxmlformats.org/officeDocument/2006/relationships/font" Target="fonts/Poppi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